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A8A8C" w14:textId="086D6F7E" w:rsidR="00C962E4" w:rsidRPr="00C962E4" w:rsidRDefault="00C962E4">
      <w:pPr>
        <w:rPr>
          <w:lang w:val="nl-BE"/>
        </w:rPr>
      </w:pPr>
      <w:r w:rsidRPr="00C962E4">
        <w:rPr>
          <w:lang w:val="nl-BE"/>
        </w:rPr>
        <w:t>De stille dood van h</w:t>
      </w:r>
      <w:r>
        <w:rPr>
          <w:lang w:val="nl-BE"/>
        </w:rPr>
        <w:t>et stationsloket</w:t>
      </w:r>
    </w:p>
    <w:p w14:paraId="1E5672BD" w14:textId="77777777" w:rsidR="00C962E4" w:rsidRPr="00C962E4" w:rsidRDefault="00C962E4">
      <w:pPr>
        <w:rPr>
          <w:lang w:val="nl-BE"/>
        </w:rPr>
      </w:pPr>
    </w:p>
    <w:p w14:paraId="06DEF1A5" w14:textId="4A772AE5" w:rsidR="00EA32F2" w:rsidRPr="004201C5" w:rsidRDefault="004201C5">
      <w:pPr>
        <w:rPr>
          <w:lang w:val="nl-BE"/>
        </w:rPr>
      </w:pPr>
      <w:hyperlink r:id="rId5" w:history="1">
        <w:r w:rsidR="00C962E4" w:rsidRPr="004201C5">
          <w:rPr>
            <w:rStyle w:val="Hyperlink"/>
            <w:lang w:val="nl-BE"/>
          </w:rPr>
          <w:t>https://www.standaard.be/cnt/dmf20240719_96177588</w:t>
        </w:r>
      </w:hyperlink>
    </w:p>
    <w:p w14:paraId="526566F9" w14:textId="77777777" w:rsidR="004201C5" w:rsidRPr="004201C5" w:rsidRDefault="004201C5" w:rsidP="004201C5">
      <w:pPr>
        <w:spacing w:after="0" w:line="240" w:lineRule="auto"/>
        <w:outlineLvl w:val="0"/>
        <w:rPr>
          <w:rFonts w:ascii="Times New Roman" w:eastAsia="Times New Roman" w:hAnsi="Times New Roman" w:cs="Times New Roman"/>
          <w:b/>
          <w:bCs/>
          <w:kern w:val="36"/>
          <w:sz w:val="48"/>
          <w:szCs w:val="48"/>
          <w:lang w:val="nl-BE"/>
          <w14:ligatures w14:val="none"/>
        </w:rPr>
      </w:pPr>
      <w:r w:rsidRPr="004201C5">
        <w:rPr>
          <w:rFonts w:ascii="Times New Roman" w:eastAsia="Times New Roman" w:hAnsi="Times New Roman" w:cs="Times New Roman"/>
          <w:b/>
          <w:bCs/>
          <w:kern w:val="36"/>
          <w:sz w:val="48"/>
          <w:szCs w:val="48"/>
          <w:lang w:val="nl-BE"/>
          <w14:ligatures w14:val="none"/>
        </w:rPr>
        <w:t>De stille dood van het stationsloket: “Kan ik alstublieft een mens spreken?”</w:t>
      </w:r>
    </w:p>
    <w:p w14:paraId="172C3B4C"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4201C5">
        <w:rPr>
          <w:rFonts w:ascii="Times New Roman" w:eastAsia="Times New Roman" w:hAnsi="Times New Roman" w:cs="Times New Roman"/>
          <w:noProof/>
          <w:color w:val="000000"/>
          <w:kern w:val="0"/>
          <w:sz w:val="24"/>
          <w:szCs w:val="24"/>
          <w14:ligatures w14:val="none"/>
        </w:rPr>
        <w:drawing>
          <wp:inline distT="0" distB="0" distL="0" distR="0" wp14:anchorId="76C1D573" wp14:editId="0526884E">
            <wp:extent cx="9753600" cy="6496050"/>
            <wp:effectExtent l="0" t="0" r="0" b="0"/>
            <wp:docPr id="1" name="Afbeelding 6" descr="In Brussel-Centraal zijn de loketten herleid tot vensterbanken om tegen te h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Brussel-Centraal zijn de loketten herleid tot vensterbanken om tegen te han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14:paraId="16EB881C" w14:textId="77777777" w:rsidR="004201C5" w:rsidRPr="004201C5" w:rsidRDefault="004201C5" w:rsidP="004201C5">
      <w:pPr>
        <w:shd w:val="clear" w:color="auto" w:fill="FFFFFF"/>
        <w:spacing w:before="100" w:beforeAutospacing="1" w:after="0" w:line="240" w:lineRule="auto"/>
        <w:rPr>
          <w:rFonts w:ascii="var(--font-family-system)" w:eastAsia="Times New Roman" w:hAnsi="var(--font-family-system)" w:cs="Times New Roman"/>
          <w:color w:val="000000"/>
          <w:kern w:val="0"/>
          <w:sz w:val="24"/>
          <w:szCs w:val="24"/>
          <w:lang w:val="nl-BE"/>
          <w14:ligatures w14:val="none"/>
        </w:rPr>
      </w:pPr>
      <w:r w:rsidRPr="004201C5">
        <w:rPr>
          <w:rFonts w:ascii="var(--font-family-system)" w:eastAsia="Times New Roman" w:hAnsi="var(--font-family-system)" w:cs="Times New Roman"/>
          <w:color w:val="000000"/>
          <w:kern w:val="0"/>
          <w:sz w:val="24"/>
          <w:szCs w:val="24"/>
          <w:lang w:val="nl-BE"/>
          <w14:ligatures w14:val="none"/>
        </w:rPr>
        <w:t>In Brussel-Centraal zijn de loketten herleid tot vensterbanken om tegen te hangen.</w:t>
      </w:r>
    </w:p>
    <w:p w14:paraId="64D1682C"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30"/>
          <w:szCs w:val="30"/>
          <w:lang w:val="nl-BE"/>
          <w14:ligatures w14:val="none"/>
        </w:rPr>
      </w:pPr>
      <w:r w:rsidRPr="004201C5">
        <w:rPr>
          <w:rFonts w:ascii="Times New Roman" w:eastAsia="Times New Roman" w:hAnsi="Times New Roman" w:cs="Times New Roman"/>
          <w:color w:val="000000"/>
          <w:kern w:val="0"/>
          <w:sz w:val="30"/>
          <w:szCs w:val="30"/>
          <w:lang w:val="nl-BE"/>
          <w14:ligatures w14:val="none"/>
        </w:rPr>
        <w:t xml:space="preserve">De stationsloketten in Vlaanderen sterven een stille dood. Van de 550 stations zijn er nog 91 bemenst. Medewerkers vind je alleen nog in steriele </w:t>
      </w:r>
      <w:r w:rsidRPr="004201C5">
        <w:rPr>
          <w:rFonts w:ascii="Times New Roman" w:eastAsia="Times New Roman" w:hAnsi="Times New Roman" w:cs="Times New Roman"/>
          <w:color w:val="000000"/>
          <w:kern w:val="0"/>
          <w:sz w:val="30"/>
          <w:szCs w:val="30"/>
          <w:lang w:val="nl-BE"/>
          <w14:ligatures w14:val="none"/>
        </w:rPr>
        <w:lastRenderedPageBreak/>
        <w:t>‘</w:t>
      </w:r>
      <w:proofErr w:type="spellStart"/>
      <w:r w:rsidRPr="004201C5">
        <w:rPr>
          <w:rFonts w:ascii="Times New Roman" w:eastAsia="Times New Roman" w:hAnsi="Times New Roman" w:cs="Times New Roman"/>
          <w:color w:val="000000"/>
          <w:kern w:val="0"/>
          <w:sz w:val="30"/>
          <w:szCs w:val="30"/>
          <w:lang w:val="nl-BE"/>
          <w14:ligatures w14:val="none"/>
        </w:rPr>
        <w:t>travel</w:t>
      </w:r>
      <w:proofErr w:type="spellEnd"/>
      <w:r w:rsidRPr="004201C5">
        <w:rPr>
          <w:rFonts w:ascii="Times New Roman" w:eastAsia="Times New Roman" w:hAnsi="Times New Roman" w:cs="Times New Roman"/>
          <w:color w:val="000000"/>
          <w:kern w:val="0"/>
          <w:sz w:val="30"/>
          <w:szCs w:val="30"/>
          <w:lang w:val="nl-BE"/>
          <w14:ligatures w14:val="none"/>
        </w:rPr>
        <w:t xml:space="preserve"> centers’, waar je vaak naar een automaat wordt verwezen. “We hebben nood aan een spoorbouwmeester.”</w:t>
      </w:r>
    </w:p>
    <w:p w14:paraId="50963D32"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lang w:val="nl-BE"/>
          <w14:ligatures w14:val="none"/>
        </w:rPr>
      </w:pPr>
      <w:proofErr w:type="spellStart"/>
      <w:r w:rsidRPr="004201C5">
        <w:rPr>
          <w:rFonts w:ascii="Times New Roman" w:eastAsia="Times New Roman" w:hAnsi="Times New Roman" w:cs="Times New Roman"/>
          <w:color w:val="000000"/>
          <w:kern w:val="0"/>
          <w:sz w:val="24"/>
          <w:szCs w:val="24"/>
          <w:lang w:val="nl-BE"/>
          <w14:ligatures w14:val="none"/>
        </w:rPr>
        <w:t>Yumi</w:t>
      </w:r>
      <w:proofErr w:type="spellEnd"/>
      <w:r w:rsidRPr="004201C5">
        <w:rPr>
          <w:rFonts w:ascii="Times New Roman" w:eastAsia="Times New Roman" w:hAnsi="Times New Roman" w:cs="Times New Roman"/>
          <w:color w:val="000000"/>
          <w:kern w:val="0"/>
          <w:sz w:val="24"/>
          <w:szCs w:val="24"/>
          <w:lang w:val="nl-BE"/>
          <w14:ligatures w14:val="none"/>
        </w:rPr>
        <w:t xml:space="preserve"> </w:t>
      </w:r>
      <w:proofErr w:type="spellStart"/>
      <w:r w:rsidRPr="004201C5">
        <w:rPr>
          <w:rFonts w:ascii="Times New Roman" w:eastAsia="Times New Roman" w:hAnsi="Times New Roman" w:cs="Times New Roman"/>
          <w:color w:val="000000"/>
          <w:kern w:val="0"/>
          <w:sz w:val="24"/>
          <w:szCs w:val="24"/>
          <w:lang w:val="nl-BE"/>
          <w14:ligatures w14:val="none"/>
        </w:rPr>
        <w:t>Demeyere</w:t>
      </w:r>
      <w:proofErr w:type="spellEnd"/>
      <w:r w:rsidRPr="004201C5">
        <w:rPr>
          <w:rFonts w:ascii="Times New Roman" w:eastAsia="Times New Roman" w:hAnsi="Times New Roman" w:cs="Times New Roman"/>
          <w:color w:val="000000"/>
          <w:kern w:val="0"/>
          <w:sz w:val="24"/>
          <w:szCs w:val="24"/>
          <w:lang w:val="nl-BE"/>
          <w14:ligatures w14:val="none"/>
        </w:rPr>
        <w:t xml:space="preserve">, Sebastian </w:t>
      </w:r>
      <w:proofErr w:type="spellStart"/>
      <w:r w:rsidRPr="004201C5">
        <w:rPr>
          <w:rFonts w:ascii="Times New Roman" w:eastAsia="Times New Roman" w:hAnsi="Times New Roman" w:cs="Times New Roman"/>
          <w:color w:val="000000"/>
          <w:kern w:val="0"/>
          <w:sz w:val="24"/>
          <w:szCs w:val="24"/>
          <w:lang w:val="nl-BE"/>
          <w14:ligatures w14:val="none"/>
        </w:rPr>
        <w:t>Steveniers</w:t>
      </w:r>
      <w:proofErr w:type="spellEnd"/>
    </w:p>
    <w:p w14:paraId="2EB67F82"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Zaterdag 20 juli 2024 om 03:00</w:t>
      </w:r>
    </w:p>
    <w:p w14:paraId="2A4657A0" w14:textId="77777777" w:rsidR="004201C5" w:rsidRPr="004201C5" w:rsidRDefault="004201C5" w:rsidP="004201C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val="nl-BE"/>
          <w14:ligatures w14:val="none"/>
        </w:rPr>
      </w:pPr>
    </w:p>
    <w:p w14:paraId="679C4DD8" w14:textId="77777777" w:rsidR="004201C5" w:rsidRPr="004201C5" w:rsidRDefault="004201C5" w:rsidP="004201C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val="nl-BE"/>
          <w14:ligatures w14:val="none"/>
        </w:rPr>
      </w:pPr>
    </w:p>
    <w:p w14:paraId="72634490" w14:textId="77777777" w:rsidR="004201C5" w:rsidRPr="004201C5" w:rsidRDefault="004201C5" w:rsidP="004201C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val="nl-BE"/>
          <w14:ligatures w14:val="none"/>
        </w:rPr>
      </w:pPr>
    </w:p>
    <w:p w14:paraId="654A3422"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In de stationshal van Antwerpen-Centraal schuift de zon over de reizigers. Een vrouw leunt wat verloren tegen het raam van de oude stationsloketten. </w:t>
      </w:r>
      <w:proofErr w:type="spellStart"/>
      <w:r w:rsidRPr="004201C5">
        <w:rPr>
          <w:rFonts w:ascii="Times New Roman" w:eastAsia="Times New Roman" w:hAnsi="Times New Roman" w:cs="Times New Roman"/>
          <w:color w:val="000000"/>
          <w:kern w:val="0"/>
          <w:sz w:val="24"/>
          <w:szCs w:val="24"/>
          <w:lang w:val="nl-BE"/>
          <w14:ligatures w14:val="none"/>
        </w:rPr>
        <w:t>Halfdoorzichtige</w:t>
      </w:r>
      <w:proofErr w:type="spellEnd"/>
      <w:r w:rsidRPr="004201C5">
        <w:rPr>
          <w:rFonts w:ascii="Times New Roman" w:eastAsia="Times New Roman" w:hAnsi="Times New Roman" w:cs="Times New Roman"/>
          <w:color w:val="000000"/>
          <w:kern w:val="0"/>
          <w:sz w:val="24"/>
          <w:szCs w:val="24"/>
          <w:lang w:val="nl-BE"/>
          <w14:ligatures w14:val="none"/>
        </w:rPr>
        <w:t xml:space="preserve"> stickers proberen die lege loketten te verbergen. Met haar handen rond haar gezicht en haar neus tegen het afgeplakte raam tuurt de vrouw naar binnen, op zoek naar iemand die haar een treinticket kan verkopen.</w:t>
      </w:r>
    </w:p>
    <w:p w14:paraId="6ABEE4E0"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De historische stationsloketten waren te vinden in de centrale stationshal, bekend om haar torenhoge plafonds, eclectische stijl en Belgisch marmer. Ze etaleert de trots en grandeur waarvoor de stad bekendstaat: welkom in Antwerpen. Wie nu een loket zoekt, moet richting de toiletten wandelen, enkele minuten verder. Naast de winkel van De Lijn is een steriel uitziend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center’ opgetrokken uit helblauwe formica en lichten die je alleen kunt trotseren met </w:t>
      </w:r>
      <w:proofErr w:type="spellStart"/>
      <w:r w:rsidRPr="004201C5">
        <w:rPr>
          <w:rFonts w:ascii="Times New Roman" w:eastAsia="Times New Roman" w:hAnsi="Times New Roman" w:cs="Times New Roman"/>
          <w:color w:val="000000"/>
          <w:kern w:val="0"/>
          <w:sz w:val="24"/>
          <w:szCs w:val="24"/>
          <w:lang w:val="nl-BE"/>
          <w14:ligatures w14:val="none"/>
        </w:rPr>
        <w:t>halfdichtgeknepen</w:t>
      </w:r>
      <w:proofErr w:type="spellEnd"/>
      <w:r w:rsidRPr="004201C5">
        <w:rPr>
          <w:rFonts w:ascii="Times New Roman" w:eastAsia="Times New Roman" w:hAnsi="Times New Roman" w:cs="Times New Roman"/>
          <w:color w:val="000000"/>
          <w:kern w:val="0"/>
          <w:sz w:val="24"/>
          <w:szCs w:val="24"/>
          <w:lang w:val="nl-BE"/>
          <w14:ligatures w14:val="none"/>
        </w:rPr>
        <w:t xml:space="preserve"> ogen. Nog voor je de rij kunt zien, word je aangeklampt door een ‘</w:t>
      </w:r>
      <w:proofErr w:type="spellStart"/>
      <w:r w:rsidRPr="004201C5">
        <w:rPr>
          <w:rFonts w:ascii="Times New Roman" w:eastAsia="Times New Roman" w:hAnsi="Times New Roman" w:cs="Times New Roman"/>
          <w:color w:val="000000"/>
          <w:kern w:val="0"/>
          <w:sz w:val="24"/>
          <w:szCs w:val="24"/>
          <w:lang w:val="nl-BE"/>
          <w14:ligatures w14:val="none"/>
        </w:rPr>
        <w:t>mobilityassistant</w:t>
      </w:r>
      <w:proofErr w:type="spellEnd"/>
      <w:r w:rsidRPr="004201C5">
        <w:rPr>
          <w:rFonts w:ascii="Times New Roman" w:eastAsia="Times New Roman" w:hAnsi="Times New Roman" w:cs="Times New Roman"/>
          <w:color w:val="000000"/>
          <w:kern w:val="0"/>
          <w:sz w:val="24"/>
          <w:szCs w:val="24"/>
          <w:lang w:val="nl-BE"/>
          <w14:ligatures w14:val="none"/>
        </w:rPr>
        <w:t>’ die vraagt wat je nodig hebt en je in de meeste gevallen richting een automaat begeleidt.</w:t>
      </w:r>
    </w:p>
    <w:p w14:paraId="385F4E20"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“Och god”, zegt Anne-Marie </w:t>
      </w:r>
      <w:proofErr w:type="spellStart"/>
      <w:r w:rsidRPr="004201C5">
        <w:rPr>
          <w:rFonts w:ascii="Times New Roman" w:eastAsia="Times New Roman" w:hAnsi="Times New Roman" w:cs="Times New Roman"/>
          <w:color w:val="000000"/>
          <w:kern w:val="0"/>
          <w:sz w:val="24"/>
          <w:szCs w:val="24"/>
          <w:lang w:val="nl-BE"/>
          <w14:ligatures w14:val="none"/>
        </w:rPr>
        <w:t>Mantou</w:t>
      </w:r>
      <w:proofErr w:type="spellEnd"/>
      <w:r w:rsidRPr="004201C5">
        <w:rPr>
          <w:rFonts w:ascii="Times New Roman" w:eastAsia="Times New Roman" w:hAnsi="Times New Roman" w:cs="Times New Roman"/>
          <w:color w:val="000000"/>
          <w:kern w:val="0"/>
          <w:sz w:val="24"/>
          <w:szCs w:val="24"/>
          <w:lang w:val="nl-BE"/>
          <w14:ligatures w14:val="none"/>
        </w:rPr>
        <w:t xml:space="preserve"> (84). Met een rollator schuifelt ze over de glanzende vloer van het station. “Je moet bijna smeken om nog eens een mens te mogen spreken. Waarom zijn we gestopt met praten met elkaar? Onlangs wou ik een afspraak maken bij de bank en werd ik van het kastje naar de muur gestuurd voor ik bij een medewerker terechtkon. Ik ben geboren voor de Tweede Wereldoorlog. Toen babbelden we nog met elkaar. Ik heb Antwerpen en de wereld zien veranderen. Op de bus sla ik direct een praatje met een oudere, maar met de jongere generaties is dat moeilijker. Dat baart me zorgen.”</w:t>
      </w:r>
    </w:p>
    <w:p w14:paraId="3B44F8EB" w14:textId="77777777" w:rsidR="004201C5" w:rsidRPr="004201C5" w:rsidRDefault="004201C5" w:rsidP="004201C5">
      <w:pPr>
        <w:shd w:val="clear" w:color="auto" w:fill="FFFFFF"/>
        <w:spacing w:after="0" w:line="330" w:lineRule="atLeast"/>
        <w:rPr>
          <w:rFonts w:ascii="Georgia" w:eastAsia="Times New Roman" w:hAnsi="Georgia"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14:ligatures w14:val="none"/>
        </w:rPr>
        <w:fldChar w:fldCharType="begin"/>
      </w:r>
      <w:r w:rsidRPr="004201C5">
        <w:rPr>
          <w:rFonts w:ascii="Times New Roman" w:eastAsia="Times New Roman" w:hAnsi="Times New Roman" w:cs="Times New Roman"/>
          <w:color w:val="000000"/>
          <w:kern w:val="0"/>
          <w:sz w:val="24"/>
          <w:szCs w:val="24"/>
          <w:lang w:val="nl-BE"/>
          <w14:ligatures w14:val="none"/>
        </w:rPr>
        <w:instrText>HYPERLINK "https://www.standaard.be/cnt/dmf20240716_93059175?utm_campaign=internal-article&amp;utm_source=standaard&amp;utm_medium=lees-ook"</w:instrText>
      </w:r>
      <w:r w:rsidRPr="004201C5">
        <w:rPr>
          <w:rFonts w:ascii="Times New Roman" w:eastAsia="Times New Roman" w:hAnsi="Times New Roman" w:cs="Times New Roman"/>
          <w:color w:val="000000"/>
          <w:kern w:val="0"/>
          <w:sz w:val="24"/>
          <w:szCs w:val="24"/>
          <w14:ligatures w14:val="none"/>
        </w:rPr>
      </w:r>
      <w:r w:rsidRPr="004201C5">
        <w:rPr>
          <w:rFonts w:ascii="Times New Roman" w:eastAsia="Times New Roman" w:hAnsi="Times New Roman" w:cs="Times New Roman"/>
          <w:color w:val="000000"/>
          <w:kern w:val="0"/>
          <w:sz w:val="24"/>
          <w:szCs w:val="24"/>
          <w14:ligatures w14:val="none"/>
        </w:rPr>
        <w:fldChar w:fldCharType="separate"/>
      </w:r>
    </w:p>
    <w:p w14:paraId="600E1A4C" w14:textId="77777777" w:rsidR="004201C5" w:rsidRPr="004201C5" w:rsidRDefault="004201C5" w:rsidP="004201C5">
      <w:pPr>
        <w:shd w:val="clear" w:color="auto" w:fill="FFFFFF"/>
        <w:spacing w:after="90" w:line="270" w:lineRule="atLeast"/>
        <w:ind w:right="45"/>
        <w:outlineLvl w:val="1"/>
        <w:rPr>
          <w:rFonts w:ascii="Libre Franklin" w:eastAsia="Times New Roman" w:hAnsi="Libre Franklin" w:cs="Times New Roman"/>
          <w:b/>
          <w:bCs/>
          <w:kern w:val="0"/>
          <w:sz w:val="23"/>
          <w:szCs w:val="23"/>
          <w:lang w:val="nl-BE"/>
          <w14:ligatures w14:val="none"/>
        </w:rPr>
      </w:pPr>
      <w:r w:rsidRPr="004201C5">
        <w:rPr>
          <w:rFonts w:ascii="Libre Franklin" w:eastAsia="Times New Roman" w:hAnsi="Libre Franklin" w:cs="Times New Roman"/>
          <w:b/>
          <w:bCs/>
          <w:color w:val="000000"/>
          <w:kern w:val="0"/>
          <w:sz w:val="23"/>
          <w:szCs w:val="23"/>
          <w:lang w:val="nl-BE"/>
          <w14:ligatures w14:val="none"/>
        </w:rPr>
        <w:t>Lees ook</w:t>
      </w:r>
    </w:p>
    <w:p w14:paraId="1813C807" w14:textId="77777777" w:rsidR="004201C5" w:rsidRPr="004201C5" w:rsidRDefault="004201C5" w:rsidP="004201C5">
      <w:pPr>
        <w:shd w:val="clear" w:color="auto" w:fill="FFFFFF"/>
        <w:spacing w:after="0" w:line="330" w:lineRule="atLeast"/>
        <w:rPr>
          <w:rFonts w:ascii="Georgia" w:eastAsia="Times New Roman" w:hAnsi="Georgia" w:cs="Times New Roman"/>
          <w:color w:val="000000"/>
          <w:kern w:val="0"/>
          <w:sz w:val="24"/>
          <w:szCs w:val="24"/>
          <w:lang w:val="nl-BE"/>
          <w14:ligatures w14:val="none"/>
        </w:rPr>
      </w:pPr>
      <w:r w:rsidRPr="004201C5">
        <w:rPr>
          <w:rFonts w:ascii="Georgia" w:eastAsia="Times New Roman" w:hAnsi="Georgia" w:cs="Times New Roman"/>
          <w:color w:val="000000"/>
          <w:kern w:val="0"/>
          <w:sz w:val="24"/>
          <w:szCs w:val="24"/>
          <w:u w:val="single"/>
          <w:lang w:val="nl-BE"/>
          <w14:ligatures w14:val="none"/>
        </w:rPr>
        <w:t> </w:t>
      </w:r>
    </w:p>
    <w:p w14:paraId="49ED7608" w14:textId="77777777" w:rsidR="004201C5" w:rsidRPr="004201C5" w:rsidRDefault="004201C5" w:rsidP="004201C5">
      <w:pPr>
        <w:shd w:val="clear" w:color="auto" w:fill="FFFFFF"/>
        <w:spacing w:after="0" w:line="330" w:lineRule="atLeast"/>
        <w:rPr>
          <w:rFonts w:ascii="Times New Roman" w:eastAsia="Times New Roman" w:hAnsi="Times New Roman" w:cs="Times New Roman"/>
          <w:kern w:val="0"/>
          <w:sz w:val="24"/>
          <w:szCs w:val="24"/>
          <w:lang w:val="nl-BE"/>
          <w14:ligatures w14:val="none"/>
        </w:rPr>
      </w:pPr>
      <w:r w:rsidRPr="004201C5">
        <w:rPr>
          <w:rFonts w:ascii="Georgia" w:eastAsia="Times New Roman" w:hAnsi="Georgia" w:cs="Times New Roman"/>
          <w:color w:val="000000"/>
          <w:kern w:val="0"/>
          <w:sz w:val="24"/>
          <w:szCs w:val="24"/>
          <w:lang w:val="nl-BE"/>
          <w14:ligatures w14:val="none"/>
        </w:rPr>
        <w:t>Digitale discriminatie bij NMBS: Testaankoop en Unia dreigen met rechtszaak </w:t>
      </w:r>
    </w:p>
    <w:p w14:paraId="35D5E14E" w14:textId="77777777" w:rsidR="004201C5" w:rsidRPr="004201C5" w:rsidRDefault="004201C5" w:rsidP="004201C5">
      <w:pPr>
        <w:shd w:val="clear" w:color="auto" w:fill="FFFFFF"/>
        <w:spacing w:line="240" w:lineRule="auto"/>
        <w:rPr>
          <w:rFonts w:ascii="Times New Roman" w:eastAsia="Times New Roman" w:hAnsi="Times New Roman" w:cs="Times New Roman"/>
          <w:color w:val="000000"/>
          <w:kern w:val="0"/>
          <w:sz w:val="24"/>
          <w:szCs w:val="24"/>
          <w14:ligatures w14:val="none"/>
        </w:rPr>
      </w:pPr>
      <w:r w:rsidRPr="004201C5">
        <w:rPr>
          <w:rFonts w:ascii="Times New Roman" w:eastAsia="Times New Roman" w:hAnsi="Times New Roman" w:cs="Times New Roman"/>
          <w:color w:val="000000"/>
          <w:kern w:val="0"/>
          <w:sz w:val="24"/>
          <w:szCs w:val="24"/>
          <w14:ligatures w14:val="none"/>
        </w:rPr>
        <w:lastRenderedPageBreak/>
        <w:fldChar w:fldCharType="end"/>
      </w:r>
      <w:r w:rsidRPr="004201C5">
        <w:rPr>
          <w:rFonts w:ascii="Times New Roman" w:eastAsia="Times New Roman" w:hAnsi="Times New Roman" w:cs="Times New Roman"/>
          <w:noProof/>
          <w:color w:val="0000FF"/>
          <w:kern w:val="0"/>
          <w:sz w:val="24"/>
          <w:szCs w:val="24"/>
          <w14:ligatures w14:val="none"/>
        </w:rPr>
        <w:drawing>
          <wp:inline distT="0" distB="0" distL="0" distR="0" wp14:anchorId="3247BEA0" wp14:editId="6B018669">
            <wp:extent cx="5410200" cy="3613150"/>
            <wp:effectExtent l="0" t="0" r="0" b="6350"/>
            <wp:docPr id="2" name="Afbeelding 5" descr="Afbeelding met kleding, persoon, schoeisel, overdekt&#10;&#10;Automatisch gegenereerde beschrijv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5" descr="Afbeelding met kleding, persoon, schoeisel, overdekt&#10;&#10;Automatisch gegenereerde beschrijv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3613150"/>
                    </a:xfrm>
                    <a:prstGeom prst="rect">
                      <a:avLst/>
                    </a:prstGeom>
                    <a:noFill/>
                    <a:ln>
                      <a:noFill/>
                    </a:ln>
                  </pic:spPr>
                </pic:pic>
              </a:graphicData>
            </a:graphic>
          </wp:inline>
        </w:drawing>
      </w:r>
    </w:p>
    <w:p w14:paraId="6931435A" w14:textId="77777777" w:rsidR="004201C5" w:rsidRPr="004201C5" w:rsidRDefault="004201C5" w:rsidP="004201C5">
      <w:pPr>
        <w:shd w:val="clear" w:color="auto" w:fill="FFFFFF"/>
        <w:spacing w:after="100" w:afterAutospacing="1" w:line="240" w:lineRule="auto"/>
        <w:outlineLvl w:val="2"/>
        <w:rPr>
          <w:rFonts w:ascii="Times New Roman" w:eastAsia="Times New Roman" w:hAnsi="Times New Roman" w:cs="Times New Roman"/>
          <w:b/>
          <w:bCs/>
          <w:color w:val="000000"/>
          <w:kern w:val="0"/>
          <w:sz w:val="27"/>
          <w:szCs w:val="27"/>
          <w:lang w:val="nl-BE"/>
          <w14:ligatures w14:val="none"/>
        </w:rPr>
      </w:pPr>
      <w:r w:rsidRPr="004201C5">
        <w:rPr>
          <w:rFonts w:ascii="Times New Roman" w:eastAsia="Times New Roman" w:hAnsi="Times New Roman" w:cs="Times New Roman"/>
          <w:b/>
          <w:bCs/>
          <w:color w:val="000000"/>
          <w:kern w:val="0"/>
          <w:sz w:val="27"/>
          <w:szCs w:val="27"/>
          <w:lang w:val="nl-BE"/>
          <w14:ligatures w14:val="none"/>
        </w:rPr>
        <w:t xml:space="preserve">Verbolgen </w:t>
      </w:r>
      <w:proofErr w:type="spellStart"/>
      <w:r w:rsidRPr="004201C5">
        <w:rPr>
          <w:rFonts w:ascii="Times New Roman" w:eastAsia="Times New Roman" w:hAnsi="Times New Roman" w:cs="Times New Roman"/>
          <w:b/>
          <w:bCs/>
          <w:color w:val="000000"/>
          <w:kern w:val="0"/>
          <w:sz w:val="27"/>
          <w:szCs w:val="27"/>
          <w:lang w:val="nl-BE"/>
          <w14:ligatures w14:val="none"/>
        </w:rPr>
        <w:t>Bruggelingen</w:t>
      </w:r>
      <w:proofErr w:type="spellEnd"/>
    </w:p>
    <w:p w14:paraId="21F1C19E"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Van de 550 stations in Vlaanderen, zijn er nog 91 bemand, zegt NMBS-woordvoerder Bart </w:t>
      </w:r>
      <w:proofErr w:type="spellStart"/>
      <w:r w:rsidRPr="004201C5">
        <w:rPr>
          <w:rFonts w:ascii="Times New Roman" w:eastAsia="Times New Roman" w:hAnsi="Times New Roman" w:cs="Times New Roman"/>
          <w:color w:val="000000"/>
          <w:kern w:val="0"/>
          <w:sz w:val="24"/>
          <w:szCs w:val="24"/>
          <w:lang w:val="nl-BE"/>
          <w14:ligatures w14:val="none"/>
        </w:rPr>
        <w:t>Crols</w:t>
      </w:r>
      <w:proofErr w:type="spellEnd"/>
      <w:r w:rsidRPr="004201C5">
        <w:rPr>
          <w:rFonts w:ascii="Times New Roman" w:eastAsia="Times New Roman" w:hAnsi="Times New Roman" w:cs="Times New Roman"/>
          <w:color w:val="000000"/>
          <w:kern w:val="0"/>
          <w:sz w:val="24"/>
          <w:szCs w:val="24"/>
          <w:lang w:val="nl-BE"/>
          <w14:ligatures w14:val="none"/>
        </w:rPr>
        <w:t xml:space="preserve">. Het gaat dan om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centers, niet om de oude loketten. “Tien jaar geleden werd meer dan de helft van de tickets verkocht aan de loketten. Nu is dat 8 procent. We hebben de openingsuren en de bemanning van de loketten aangepast aan die evolutie.” </w:t>
      </w:r>
      <w:proofErr w:type="spellStart"/>
      <w:r w:rsidRPr="004201C5">
        <w:rPr>
          <w:rFonts w:ascii="Times New Roman" w:eastAsia="Times New Roman" w:hAnsi="Times New Roman" w:cs="Times New Roman"/>
          <w:color w:val="000000"/>
          <w:kern w:val="0"/>
          <w:sz w:val="24"/>
          <w:szCs w:val="24"/>
          <w:lang w:val="nl-BE"/>
          <w14:ligatures w14:val="none"/>
        </w:rPr>
        <w:t>Crols</w:t>
      </w:r>
      <w:proofErr w:type="spellEnd"/>
      <w:r w:rsidRPr="004201C5">
        <w:rPr>
          <w:rFonts w:ascii="Times New Roman" w:eastAsia="Times New Roman" w:hAnsi="Times New Roman" w:cs="Times New Roman"/>
          <w:color w:val="000000"/>
          <w:kern w:val="0"/>
          <w:sz w:val="24"/>
          <w:szCs w:val="24"/>
          <w:lang w:val="nl-BE"/>
          <w14:ligatures w14:val="none"/>
        </w:rPr>
        <w:t xml:space="preserve"> benadrukt wel dat het personeel aan de ingang van de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w:t>
      </w:r>
      <w:proofErr w:type="spellStart"/>
      <w:r w:rsidRPr="004201C5">
        <w:rPr>
          <w:rFonts w:ascii="Times New Roman" w:eastAsia="Times New Roman" w:hAnsi="Times New Roman" w:cs="Times New Roman"/>
          <w:color w:val="000000"/>
          <w:kern w:val="0"/>
          <w:sz w:val="24"/>
          <w:szCs w:val="24"/>
          <w:lang w:val="nl-BE"/>
          <w14:ligatures w14:val="none"/>
        </w:rPr>
        <w:t>centersde</w:t>
      </w:r>
      <w:proofErr w:type="spellEnd"/>
      <w:r w:rsidRPr="004201C5">
        <w:rPr>
          <w:rFonts w:ascii="Times New Roman" w:eastAsia="Times New Roman" w:hAnsi="Times New Roman" w:cs="Times New Roman"/>
          <w:color w:val="000000"/>
          <w:kern w:val="0"/>
          <w:sz w:val="24"/>
          <w:szCs w:val="24"/>
          <w:lang w:val="nl-BE"/>
          <w14:ligatures w14:val="none"/>
        </w:rPr>
        <w:t xml:space="preserve"> consument tegemoet wil komen. “Als je bij een loket je ticket wil kopen, kan dat altijd.” Wat ze met de oude loketten van Antwerpen-Centraal en bijvoorbeeld Brugge zullen doen, bekijkt de NMBS nog, zegt </w:t>
      </w:r>
      <w:proofErr w:type="spellStart"/>
      <w:r w:rsidRPr="004201C5">
        <w:rPr>
          <w:rFonts w:ascii="Times New Roman" w:eastAsia="Times New Roman" w:hAnsi="Times New Roman" w:cs="Times New Roman"/>
          <w:color w:val="000000"/>
          <w:kern w:val="0"/>
          <w:sz w:val="24"/>
          <w:szCs w:val="24"/>
          <w:lang w:val="nl-BE"/>
          <w14:ligatures w14:val="none"/>
        </w:rPr>
        <w:t>Crols</w:t>
      </w:r>
      <w:proofErr w:type="spellEnd"/>
      <w:r w:rsidRPr="004201C5">
        <w:rPr>
          <w:rFonts w:ascii="Times New Roman" w:eastAsia="Times New Roman" w:hAnsi="Times New Roman" w:cs="Times New Roman"/>
          <w:color w:val="000000"/>
          <w:kern w:val="0"/>
          <w:sz w:val="24"/>
          <w:szCs w:val="24"/>
          <w:lang w:val="nl-BE"/>
          <w14:ligatures w14:val="none"/>
        </w:rPr>
        <w:t>.</w:t>
      </w:r>
    </w:p>
    <w:p w14:paraId="529D8FC8"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De sluiting van de oude loketten in Brugge ging niet onopgemerkt voorbij. In januari sloot de historische wachtzaal definitief. Dat kwam door “een waterlek”, zei de NMBS, al zat dat lek er al 20 jaar en was de overstap naar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centers al eerder ingepland.</w:t>
      </w:r>
    </w:p>
    <w:p w14:paraId="01A1CD24"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De erfgoedvereniging Marcus Gerards reageerde verbolgen op de sluiting. De leden huiverden bij de gedachte dat er pakweg een hamburgertent zou komen. “Reken maar dat we dan bezwaar aantekenen. We overwegen nu al om een klacht in te dienen wegens jarenlange verwaarlozing”, zeiden ze daarover in </w:t>
      </w:r>
      <w:hyperlink r:id="rId9" w:tgtFrame="_blank" w:history="1">
        <w:r w:rsidRPr="004201C5">
          <w:rPr>
            <w:rFonts w:ascii="Times New Roman" w:eastAsia="Times New Roman" w:hAnsi="Times New Roman" w:cs="Times New Roman"/>
            <w:color w:val="0000FF"/>
            <w:kern w:val="0"/>
            <w:sz w:val="24"/>
            <w:szCs w:val="24"/>
            <w:u w:val="single"/>
            <w:lang w:val="nl-BE"/>
            <w14:ligatures w14:val="none"/>
          </w:rPr>
          <w:t>deze krant</w:t>
        </w:r>
      </w:hyperlink>
      <w:r w:rsidRPr="004201C5">
        <w:rPr>
          <w:rFonts w:ascii="Times New Roman" w:eastAsia="Times New Roman" w:hAnsi="Times New Roman" w:cs="Times New Roman"/>
          <w:color w:val="000000"/>
          <w:kern w:val="0"/>
          <w:sz w:val="24"/>
          <w:szCs w:val="24"/>
          <w:lang w:val="nl-BE"/>
          <w14:ligatures w14:val="none"/>
        </w:rPr>
        <w:t>.</w:t>
      </w:r>
    </w:p>
    <w:p w14:paraId="37479D9E" w14:textId="77777777" w:rsidR="004201C5" w:rsidRPr="004201C5" w:rsidRDefault="004201C5" w:rsidP="004201C5">
      <w:pPr>
        <w:shd w:val="clear" w:color="auto" w:fill="FFFFFF"/>
        <w:spacing w:after="0" w:line="330" w:lineRule="atLeast"/>
        <w:rPr>
          <w:rFonts w:ascii="Georgia" w:eastAsia="Times New Roman" w:hAnsi="Georgia"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14:ligatures w14:val="none"/>
        </w:rPr>
        <w:fldChar w:fldCharType="begin"/>
      </w:r>
      <w:r w:rsidRPr="004201C5">
        <w:rPr>
          <w:rFonts w:ascii="Times New Roman" w:eastAsia="Times New Roman" w:hAnsi="Times New Roman" w:cs="Times New Roman"/>
          <w:color w:val="000000"/>
          <w:kern w:val="0"/>
          <w:sz w:val="24"/>
          <w:szCs w:val="24"/>
          <w:lang w:val="nl-BE"/>
          <w14:ligatures w14:val="none"/>
        </w:rPr>
        <w:instrText>HYPERLINK "https://www.standaard.be/cnt/dmf20240201_96612096?utm_campaign=internal-article&amp;utm_source=standaard&amp;utm_medium=lees-ook"</w:instrText>
      </w:r>
      <w:r w:rsidRPr="004201C5">
        <w:rPr>
          <w:rFonts w:ascii="Times New Roman" w:eastAsia="Times New Roman" w:hAnsi="Times New Roman" w:cs="Times New Roman"/>
          <w:color w:val="000000"/>
          <w:kern w:val="0"/>
          <w:sz w:val="24"/>
          <w:szCs w:val="24"/>
          <w14:ligatures w14:val="none"/>
        </w:rPr>
      </w:r>
      <w:r w:rsidRPr="004201C5">
        <w:rPr>
          <w:rFonts w:ascii="Times New Roman" w:eastAsia="Times New Roman" w:hAnsi="Times New Roman" w:cs="Times New Roman"/>
          <w:color w:val="000000"/>
          <w:kern w:val="0"/>
          <w:sz w:val="24"/>
          <w:szCs w:val="24"/>
          <w14:ligatures w14:val="none"/>
        </w:rPr>
        <w:fldChar w:fldCharType="separate"/>
      </w:r>
    </w:p>
    <w:p w14:paraId="51769170" w14:textId="77777777" w:rsidR="004201C5" w:rsidRPr="004201C5" w:rsidRDefault="004201C5" w:rsidP="004201C5">
      <w:pPr>
        <w:shd w:val="clear" w:color="auto" w:fill="FFFFFF"/>
        <w:spacing w:after="90" w:line="270" w:lineRule="atLeast"/>
        <w:ind w:right="45"/>
        <w:outlineLvl w:val="1"/>
        <w:rPr>
          <w:rFonts w:ascii="Libre Franklin" w:eastAsia="Times New Roman" w:hAnsi="Libre Franklin" w:cs="Times New Roman"/>
          <w:b/>
          <w:bCs/>
          <w:kern w:val="0"/>
          <w:sz w:val="23"/>
          <w:szCs w:val="23"/>
          <w:lang w:val="nl-BE"/>
          <w14:ligatures w14:val="none"/>
        </w:rPr>
      </w:pPr>
      <w:r w:rsidRPr="004201C5">
        <w:rPr>
          <w:rFonts w:ascii="Libre Franklin" w:eastAsia="Times New Roman" w:hAnsi="Libre Franklin" w:cs="Times New Roman"/>
          <w:b/>
          <w:bCs/>
          <w:color w:val="000000"/>
          <w:kern w:val="0"/>
          <w:sz w:val="23"/>
          <w:szCs w:val="23"/>
          <w:lang w:val="nl-BE"/>
          <w14:ligatures w14:val="none"/>
        </w:rPr>
        <w:t>Lees ook</w:t>
      </w:r>
    </w:p>
    <w:p w14:paraId="4CB64F3A" w14:textId="77777777" w:rsidR="004201C5" w:rsidRPr="004201C5" w:rsidRDefault="004201C5" w:rsidP="004201C5">
      <w:pPr>
        <w:shd w:val="clear" w:color="auto" w:fill="FFFFFF"/>
        <w:spacing w:after="0" w:line="330" w:lineRule="atLeast"/>
        <w:rPr>
          <w:rFonts w:ascii="Georgia" w:eastAsia="Times New Roman" w:hAnsi="Georgia" w:cs="Times New Roman"/>
          <w:color w:val="000000"/>
          <w:kern w:val="0"/>
          <w:sz w:val="24"/>
          <w:szCs w:val="24"/>
          <w:lang w:val="nl-BE"/>
          <w14:ligatures w14:val="none"/>
        </w:rPr>
      </w:pPr>
      <w:r w:rsidRPr="004201C5">
        <w:rPr>
          <w:rFonts w:ascii="Georgia" w:eastAsia="Times New Roman" w:hAnsi="Georgia" w:cs="Times New Roman"/>
          <w:color w:val="000000"/>
          <w:kern w:val="0"/>
          <w:sz w:val="24"/>
          <w:szCs w:val="24"/>
          <w:u w:val="single"/>
          <w:lang w:val="nl-BE"/>
          <w14:ligatures w14:val="none"/>
        </w:rPr>
        <w:t> </w:t>
      </w:r>
    </w:p>
    <w:p w14:paraId="090A403C" w14:textId="77777777" w:rsidR="004201C5" w:rsidRPr="004201C5" w:rsidRDefault="004201C5" w:rsidP="004201C5">
      <w:pPr>
        <w:shd w:val="clear" w:color="auto" w:fill="FFFFFF"/>
        <w:spacing w:after="0" w:line="330" w:lineRule="atLeast"/>
        <w:rPr>
          <w:rFonts w:ascii="Times New Roman" w:eastAsia="Times New Roman" w:hAnsi="Times New Roman" w:cs="Times New Roman"/>
          <w:kern w:val="0"/>
          <w:sz w:val="24"/>
          <w:szCs w:val="24"/>
          <w:lang w:val="nl-BE"/>
          <w14:ligatures w14:val="none"/>
        </w:rPr>
      </w:pPr>
      <w:r w:rsidRPr="004201C5">
        <w:rPr>
          <w:rFonts w:ascii="Georgia" w:eastAsia="Times New Roman" w:hAnsi="Georgia" w:cs="Times New Roman"/>
          <w:color w:val="000000"/>
          <w:kern w:val="0"/>
          <w:sz w:val="24"/>
          <w:szCs w:val="24"/>
          <w:lang w:val="nl-BE"/>
          <w14:ligatures w14:val="none"/>
        </w:rPr>
        <w:t>De prachtige Brugse stationshal moet definitief dicht: hoe de NMBS haar erfgoed laat verpieteren </w:t>
      </w:r>
    </w:p>
    <w:p w14:paraId="694F014E" w14:textId="77777777" w:rsidR="004201C5" w:rsidRPr="004201C5" w:rsidRDefault="004201C5" w:rsidP="004201C5">
      <w:pPr>
        <w:shd w:val="clear" w:color="auto" w:fill="FFFFFF"/>
        <w:spacing w:line="240" w:lineRule="auto"/>
        <w:rPr>
          <w:rFonts w:ascii="Times New Roman" w:eastAsia="Times New Roman" w:hAnsi="Times New Roman" w:cs="Times New Roman"/>
          <w:color w:val="000000"/>
          <w:kern w:val="0"/>
          <w:sz w:val="24"/>
          <w:szCs w:val="24"/>
          <w14:ligatures w14:val="none"/>
        </w:rPr>
      </w:pPr>
      <w:r w:rsidRPr="004201C5">
        <w:rPr>
          <w:rFonts w:ascii="Times New Roman" w:eastAsia="Times New Roman" w:hAnsi="Times New Roman" w:cs="Times New Roman"/>
          <w:color w:val="000000"/>
          <w:kern w:val="0"/>
          <w:sz w:val="24"/>
          <w:szCs w:val="24"/>
          <w14:ligatures w14:val="none"/>
        </w:rPr>
        <w:lastRenderedPageBreak/>
        <w:fldChar w:fldCharType="end"/>
      </w:r>
      <w:r w:rsidRPr="004201C5">
        <w:rPr>
          <w:rFonts w:ascii="Times New Roman" w:eastAsia="Times New Roman" w:hAnsi="Times New Roman" w:cs="Times New Roman"/>
          <w:noProof/>
          <w:color w:val="0000FF"/>
          <w:kern w:val="0"/>
          <w:sz w:val="24"/>
          <w:szCs w:val="24"/>
          <w14:ligatures w14:val="none"/>
        </w:rPr>
        <w:drawing>
          <wp:inline distT="0" distB="0" distL="0" distR="0" wp14:anchorId="2173566F" wp14:editId="5823A86F">
            <wp:extent cx="5410200" cy="3613150"/>
            <wp:effectExtent l="0" t="0" r="0" b="6350"/>
            <wp:docPr id="3" name="Afbeelding 4" descr="Afbeelding met kleding, overdekt, rechtbank, schoeisel&#10;&#10;Automatisch gegenereerde beschrijv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 descr="Afbeelding met kleding, overdekt, rechtbank, schoeisel&#10;&#10;Automatisch gegenereerde beschrijv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3613150"/>
                    </a:xfrm>
                    <a:prstGeom prst="rect">
                      <a:avLst/>
                    </a:prstGeom>
                    <a:noFill/>
                    <a:ln>
                      <a:noFill/>
                    </a:ln>
                  </pic:spPr>
                </pic:pic>
              </a:graphicData>
            </a:graphic>
          </wp:inline>
        </w:drawing>
      </w:r>
    </w:p>
    <w:p w14:paraId="16F2006E"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Het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center dat de loketten in Brugge vervangt, bevindt zich niet meer aan de kant van de beroemde binnenstad, maar aan de kant van Sint-Michiels. Jammer, vindt architect-filosoof </w:t>
      </w:r>
      <w:r w:rsidRPr="004201C5">
        <w:rPr>
          <w:rFonts w:ascii="Times New Roman" w:eastAsia="Times New Roman" w:hAnsi="Times New Roman" w:cs="Times New Roman"/>
          <w:color w:val="000000"/>
          <w:kern w:val="0"/>
          <w:sz w:val="24"/>
          <w:szCs w:val="24"/>
          <w:lang w:val="nl-BE"/>
          <w14:ligatures w14:val="none"/>
        </w:rPr>
        <w:softHyphen/>
        <w:t xml:space="preserve">Gideon </w:t>
      </w:r>
      <w:proofErr w:type="spellStart"/>
      <w:r w:rsidRPr="004201C5">
        <w:rPr>
          <w:rFonts w:ascii="Times New Roman" w:eastAsia="Times New Roman" w:hAnsi="Times New Roman" w:cs="Times New Roman"/>
          <w:color w:val="000000"/>
          <w:kern w:val="0"/>
          <w:sz w:val="24"/>
          <w:szCs w:val="24"/>
          <w:lang w:val="nl-BE"/>
          <w14:ligatures w14:val="none"/>
        </w:rPr>
        <w:t>Boie</w:t>
      </w:r>
      <w:proofErr w:type="spellEnd"/>
      <w:r w:rsidRPr="004201C5">
        <w:rPr>
          <w:rFonts w:ascii="Times New Roman" w:eastAsia="Times New Roman" w:hAnsi="Times New Roman" w:cs="Times New Roman"/>
          <w:color w:val="000000"/>
          <w:kern w:val="0"/>
          <w:sz w:val="24"/>
          <w:szCs w:val="24"/>
          <w:lang w:val="nl-BE"/>
          <w14:ligatures w14:val="none"/>
        </w:rPr>
        <w:t xml:space="preserve"> (KU Leuven). “Wat de NMBS niet wil of kan vatten: een stationshal is de entree van de stad”, zegt hij. “De stationshal is er niet alleen om tickets te kopen. Want daar steekt de NMBS zich wel steeds achter weg: de reizigers kopen niet meer zoveel aan loketten, dus ze hoeven er niet te zijn. Maar de stationshal heeft een publieke, symbolische betekenis, die de NMBS als publiek bedrijf moet erkennen.”</w:t>
      </w:r>
    </w:p>
    <w:p w14:paraId="5D072F6F"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proofErr w:type="spellStart"/>
      <w:r w:rsidRPr="004201C5">
        <w:rPr>
          <w:rFonts w:ascii="Times New Roman" w:eastAsia="Times New Roman" w:hAnsi="Times New Roman" w:cs="Times New Roman"/>
          <w:color w:val="000000"/>
          <w:kern w:val="0"/>
          <w:sz w:val="24"/>
          <w:szCs w:val="24"/>
          <w:lang w:val="nl-BE"/>
          <w14:ligatures w14:val="none"/>
        </w:rPr>
        <w:t>Boie</w:t>
      </w:r>
      <w:proofErr w:type="spellEnd"/>
      <w:r w:rsidRPr="004201C5">
        <w:rPr>
          <w:rFonts w:ascii="Times New Roman" w:eastAsia="Times New Roman" w:hAnsi="Times New Roman" w:cs="Times New Roman"/>
          <w:color w:val="000000"/>
          <w:kern w:val="0"/>
          <w:sz w:val="24"/>
          <w:szCs w:val="24"/>
          <w:lang w:val="nl-BE"/>
          <w14:ligatures w14:val="none"/>
        </w:rPr>
        <w:t>: “Brugge is wat dat betreft een goed voorbeeld, want de stationshal was een buitengewoon staaltje architectuur, met een prachtige wandschildering waarop Brugs erfgoed te zien was. Daar is de NMBS compleet aan voorbijgegaan. Als de treinen stipt rijden, zijn ze al content, maar een station moet veel meer bieden dan dat.”</w:t>
      </w:r>
    </w:p>
    <w:p w14:paraId="77B3AD5B" w14:textId="77777777" w:rsidR="004201C5" w:rsidRPr="004201C5" w:rsidRDefault="004201C5" w:rsidP="004201C5">
      <w:pPr>
        <w:shd w:val="clear" w:color="auto" w:fill="FFFFFF"/>
        <w:spacing w:after="100" w:afterAutospacing="1" w:line="240" w:lineRule="auto"/>
        <w:outlineLvl w:val="2"/>
        <w:rPr>
          <w:rFonts w:ascii="Times New Roman" w:eastAsia="Times New Roman" w:hAnsi="Times New Roman" w:cs="Times New Roman"/>
          <w:b/>
          <w:bCs/>
          <w:color w:val="000000"/>
          <w:kern w:val="0"/>
          <w:sz w:val="27"/>
          <w:szCs w:val="27"/>
          <w:lang w:val="nl-BE"/>
          <w14:ligatures w14:val="none"/>
        </w:rPr>
      </w:pPr>
      <w:r w:rsidRPr="004201C5">
        <w:rPr>
          <w:rFonts w:ascii="Times New Roman" w:eastAsia="Times New Roman" w:hAnsi="Times New Roman" w:cs="Times New Roman"/>
          <w:b/>
          <w:bCs/>
          <w:color w:val="000000"/>
          <w:kern w:val="0"/>
          <w:sz w:val="27"/>
          <w:szCs w:val="27"/>
          <w:lang w:val="nl-BE"/>
          <w14:ligatures w14:val="none"/>
        </w:rPr>
        <w:t>Vloeken op trage bediendes</w:t>
      </w:r>
    </w:p>
    <w:p w14:paraId="430E7BD0"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14:ligatures w14:val="none"/>
        </w:rPr>
      </w:pPr>
      <w:r w:rsidRPr="004201C5">
        <w:rPr>
          <w:rFonts w:ascii="Times New Roman" w:eastAsia="Times New Roman" w:hAnsi="Times New Roman" w:cs="Times New Roman"/>
          <w:color w:val="000000"/>
          <w:kern w:val="0"/>
          <w:sz w:val="24"/>
          <w:szCs w:val="24"/>
          <w:lang w:val="nl-BE"/>
          <w14:ligatures w14:val="none"/>
        </w:rPr>
        <w:t xml:space="preserve">Tussen de hordes toeristen die afzakken naar het Brugse centrum, baant een vrouw zich een weg richting het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center. Ze houdt haar identiteitskaart in haar hand geklemd. Aan de ingang wordt ze tegengehouden door een medewerker, die haar glimlachend naar een automaat verwijst en uitlegt hoe die werkt. Onderweg naar het spoor zegt ze vluchtig: “Het voelt vreemd dat je niemand kan spreken achter een loket, tenzij als het écht, écht nodig is.” Haar man nuanceert: “Tickets kopen is nu makkelijker en gaat een pak sneller. Vroeger moest je minstens een kwartier op voorhand in het station zijn om je trein niet te missen, want wat als je net in de rij van de trage loketbediende stond? </w:t>
      </w:r>
      <w:r w:rsidRPr="004201C5">
        <w:rPr>
          <w:rFonts w:ascii="Times New Roman" w:eastAsia="Times New Roman" w:hAnsi="Times New Roman" w:cs="Times New Roman"/>
          <w:color w:val="000000"/>
          <w:kern w:val="0"/>
          <w:sz w:val="24"/>
          <w:szCs w:val="24"/>
          <w14:ligatures w14:val="none"/>
        </w:rPr>
        <w:t xml:space="preserve">Dan was </w:t>
      </w:r>
      <w:proofErr w:type="spellStart"/>
      <w:r w:rsidRPr="004201C5">
        <w:rPr>
          <w:rFonts w:ascii="Times New Roman" w:eastAsia="Times New Roman" w:hAnsi="Times New Roman" w:cs="Times New Roman"/>
          <w:color w:val="000000"/>
          <w:kern w:val="0"/>
          <w:sz w:val="24"/>
          <w:szCs w:val="24"/>
          <w14:ligatures w14:val="none"/>
        </w:rPr>
        <w:t>dat</w:t>
      </w:r>
      <w:proofErr w:type="spellEnd"/>
      <w:r w:rsidRPr="004201C5">
        <w:rPr>
          <w:rFonts w:ascii="Times New Roman" w:eastAsia="Times New Roman" w:hAnsi="Times New Roman" w:cs="Times New Roman"/>
          <w:color w:val="000000"/>
          <w:kern w:val="0"/>
          <w:sz w:val="24"/>
          <w:szCs w:val="24"/>
          <w14:ligatures w14:val="none"/>
        </w:rPr>
        <w:t xml:space="preserve"> </w:t>
      </w:r>
      <w:proofErr w:type="spellStart"/>
      <w:r w:rsidRPr="004201C5">
        <w:rPr>
          <w:rFonts w:ascii="Times New Roman" w:eastAsia="Times New Roman" w:hAnsi="Times New Roman" w:cs="Times New Roman"/>
          <w:color w:val="000000"/>
          <w:kern w:val="0"/>
          <w:sz w:val="24"/>
          <w:szCs w:val="24"/>
          <w14:ligatures w14:val="none"/>
        </w:rPr>
        <w:t>vloeken</w:t>
      </w:r>
      <w:proofErr w:type="spellEnd"/>
      <w:r w:rsidRPr="004201C5">
        <w:rPr>
          <w:rFonts w:ascii="Times New Roman" w:eastAsia="Times New Roman" w:hAnsi="Times New Roman" w:cs="Times New Roman"/>
          <w:color w:val="000000"/>
          <w:kern w:val="0"/>
          <w:sz w:val="24"/>
          <w:szCs w:val="24"/>
          <w14:ligatures w14:val="none"/>
        </w:rPr>
        <w:t>, hoor.”</w:t>
      </w:r>
    </w:p>
    <w:p w14:paraId="1DB0A8DD"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4201C5">
        <w:rPr>
          <w:rFonts w:ascii="Times New Roman" w:eastAsia="Times New Roman" w:hAnsi="Times New Roman" w:cs="Times New Roman"/>
          <w:noProof/>
          <w:color w:val="000000"/>
          <w:kern w:val="0"/>
          <w:sz w:val="24"/>
          <w:szCs w:val="24"/>
          <w14:ligatures w14:val="none"/>
        </w:rPr>
        <w:lastRenderedPageBreak/>
        <w:drawing>
          <wp:inline distT="0" distB="0" distL="0" distR="0" wp14:anchorId="635E5291" wp14:editId="348E4D0D">
            <wp:extent cx="9753600" cy="6496050"/>
            <wp:effectExtent l="0" t="0" r="0" b="0"/>
            <wp:docPr id="4" name="Afbeelding 3" descr="Afbeelding met gebouw, tekst, buitenshuis,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gebouw, tekst, buitenshuis, Container&#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14:paraId="1D4AF902"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4201C5">
        <w:rPr>
          <w:rFonts w:ascii="Times New Roman" w:eastAsia="Times New Roman" w:hAnsi="Times New Roman" w:cs="Times New Roman"/>
          <w:noProof/>
          <w:color w:val="000000"/>
          <w:kern w:val="0"/>
          <w:sz w:val="24"/>
          <w:szCs w:val="24"/>
          <w14:ligatures w14:val="none"/>
        </w:rPr>
        <w:lastRenderedPageBreak/>
        <w:drawing>
          <wp:inline distT="0" distB="0" distL="0" distR="0" wp14:anchorId="6F3AD45F" wp14:editId="3EF23301">
            <wp:extent cx="9753600" cy="6496050"/>
            <wp:effectExtent l="0" t="0" r="0" b="0"/>
            <wp:docPr id="5" name="Afbeelding 2" descr="De mooie oude loketten in Antwerpen-Centraal zijn afgeplakt met plantenstickers. “Dat is sad, 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mooie oude loketten in Antwerpen-Centraal zijn afgeplakt met plantenstickers. “Dat is sad, 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14:paraId="603F8995" w14:textId="77777777" w:rsidR="004201C5" w:rsidRPr="004201C5" w:rsidRDefault="004201C5" w:rsidP="004201C5">
      <w:pPr>
        <w:shd w:val="clear" w:color="auto" w:fill="FFFFFF"/>
        <w:spacing w:before="100" w:beforeAutospacing="1" w:after="0" w:line="240" w:lineRule="auto"/>
        <w:rPr>
          <w:rFonts w:ascii="var(--font-family-system)" w:eastAsia="Times New Roman" w:hAnsi="var(--font-family-system)" w:cs="Times New Roman"/>
          <w:color w:val="000000"/>
          <w:kern w:val="0"/>
          <w:sz w:val="24"/>
          <w:szCs w:val="24"/>
          <w:lang w:val="nl-BE"/>
          <w14:ligatures w14:val="none"/>
        </w:rPr>
      </w:pPr>
      <w:r w:rsidRPr="004201C5">
        <w:rPr>
          <w:rFonts w:ascii="var(--font-family-system)" w:eastAsia="Times New Roman" w:hAnsi="var(--font-family-system)" w:cs="Times New Roman"/>
          <w:color w:val="000000"/>
          <w:kern w:val="0"/>
          <w:sz w:val="24"/>
          <w:szCs w:val="24"/>
          <w:lang w:val="nl-BE"/>
          <w14:ligatures w14:val="none"/>
        </w:rPr>
        <w:t xml:space="preserve">De mooie oude loketten in Antwerpen-Centraal zijn afgeplakt met plantenstickers. “Dat is </w:t>
      </w:r>
      <w:proofErr w:type="spellStart"/>
      <w:r w:rsidRPr="004201C5">
        <w:rPr>
          <w:rFonts w:ascii="var(--font-family-system)" w:eastAsia="Times New Roman" w:hAnsi="var(--font-family-system)" w:cs="Times New Roman"/>
          <w:color w:val="000000"/>
          <w:kern w:val="0"/>
          <w:sz w:val="24"/>
          <w:szCs w:val="24"/>
          <w:lang w:val="nl-BE"/>
          <w14:ligatures w14:val="none"/>
        </w:rPr>
        <w:t>sad</w:t>
      </w:r>
      <w:proofErr w:type="spellEnd"/>
      <w:r w:rsidRPr="004201C5">
        <w:rPr>
          <w:rFonts w:ascii="var(--font-family-system)" w:eastAsia="Times New Roman" w:hAnsi="var(--font-family-system)" w:cs="Times New Roman"/>
          <w:color w:val="000000"/>
          <w:kern w:val="0"/>
          <w:sz w:val="24"/>
          <w:szCs w:val="24"/>
          <w:lang w:val="nl-BE"/>
          <w14:ligatures w14:val="none"/>
        </w:rPr>
        <w:t>, ja.”</w:t>
      </w:r>
    </w:p>
    <w:p w14:paraId="008DFA64"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In het station van Gent bevindt zich links van de stationshal een kasteelachtig gangetje waar niemand te bespeuren is. Op de deuren staat “verboden voor onbevoegden” en wat ooit de ingang was van een stationsrestaurant, is nu de gesloten achterdeur van een apotheek. In de centrale hal vloekt het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w:t>
      </w:r>
      <w:proofErr w:type="spellStart"/>
      <w:r w:rsidRPr="004201C5">
        <w:rPr>
          <w:rFonts w:ascii="Times New Roman" w:eastAsia="Times New Roman" w:hAnsi="Times New Roman" w:cs="Times New Roman"/>
          <w:color w:val="000000"/>
          <w:kern w:val="0"/>
          <w:sz w:val="24"/>
          <w:szCs w:val="24"/>
          <w:lang w:val="nl-BE"/>
          <w14:ligatures w14:val="none"/>
        </w:rPr>
        <w:t>centermet</w:t>
      </w:r>
      <w:proofErr w:type="spellEnd"/>
      <w:r w:rsidRPr="004201C5">
        <w:rPr>
          <w:rFonts w:ascii="Times New Roman" w:eastAsia="Times New Roman" w:hAnsi="Times New Roman" w:cs="Times New Roman"/>
          <w:color w:val="000000"/>
          <w:kern w:val="0"/>
          <w:sz w:val="24"/>
          <w:szCs w:val="24"/>
          <w:lang w:val="nl-BE"/>
          <w14:ligatures w14:val="none"/>
        </w:rPr>
        <w:t xml:space="preserve"> de muurschilderingen erboven.</w:t>
      </w:r>
    </w:p>
    <w:p w14:paraId="61CB78F6"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Dat soort taferelen maakt dat </w:t>
      </w:r>
      <w:proofErr w:type="spellStart"/>
      <w:r w:rsidRPr="004201C5">
        <w:rPr>
          <w:rFonts w:ascii="Times New Roman" w:eastAsia="Times New Roman" w:hAnsi="Times New Roman" w:cs="Times New Roman"/>
          <w:color w:val="000000"/>
          <w:kern w:val="0"/>
          <w:sz w:val="24"/>
          <w:szCs w:val="24"/>
          <w:lang w:val="nl-BE"/>
          <w14:ligatures w14:val="none"/>
        </w:rPr>
        <w:t>Boie</w:t>
      </w:r>
      <w:proofErr w:type="spellEnd"/>
      <w:r w:rsidRPr="004201C5">
        <w:rPr>
          <w:rFonts w:ascii="Times New Roman" w:eastAsia="Times New Roman" w:hAnsi="Times New Roman" w:cs="Times New Roman"/>
          <w:color w:val="000000"/>
          <w:kern w:val="0"/>
          <w:sz w:val="24"/>
          <w:szCs w:val="24"/>
          <w:lang w:val="nl-BE"/>
          <w14:ligatures w14:val="none"/>
        </w:rPr>
        <w:t xml:space="preserve"> pleit voor een federale spoorbouwmeester, zoals ze hebben in Nederland. “Die bouwmeester is er specifiek voor stations en sporen, en verleent advies aan het spoorbedrijf bij projectdefinities en de keuze van architecten. Als we een spoorbouwmeester hebben, kan die de NMBS ook in contact brengen met steden, gemeentes en andere actoren. Als je kijkt naar de verdwenen loketten in Brugge en Antwerpen, de </w:t>
      </w:r>
      <w:r w:rsidRPr="004201C5">
        <w:rPr>
          <w:rFonts w:ascii="Times New Roman" w:eastAsia="Times New Roman" w:hAnsi="Times New Roman" w:cs="Times New Roman"/>
          <w:color w:val="000000"/>
          <w:kern w:val="0"/>
          <w:sz w:val="24"/>
          <w:szCs w:val="24"/>
          <w:lang w:val="nl-BE"/>
          <w14:ligatures w14:val="none"/>
        </w:rPr>
        <w:lastRenderedPageBreak/>
        <w:t>renovatieramp in het station Gent Sint-Pieters of de dramatische situatie in Brussel-Zuid, lijkt een spoorbouwmeester me meer dan welkom.”</w:t>
      </w:r>
    </w:p>
    <w:p w14:paraId="55EC5CC5" w14:textId="77777777" w:rsidR="004201C5" w:rsidRPr="004201C5" w:rsidRDefault="004201C5" w:rsidP="004201C5">
      <w:pPr>
        <w:shd w:val="clear" w:color="auto" w:fill="FFFFFF"/>
        <w:spacing w:after="100" w:afterAutospacing="1" w:line="240" w:lineRule="auto"/>
        <w:outlineLvl w:val="2"/>
        <w:rPr>
          <w:rFonts w:ascii="Times New Roman" w:eastAsia="Times New Roman" w:hAnsi="Times New Roman" w:cs="Times New Roman"/>
          <w:b/>
          <w:bCs/>
          <w:color w:val="000000"/>
          <w:kern w:val="0"/>
          <w:sz w:val="27"/>
          <w:szCs w:val="27"/>
          <w:lang w:val="nl-BE"/>
          <w14:ligatures w14:val="none"/>
        </w:rPr>
      </w:pPr>
      <w:r w:rsidRPr="004201C5">
        <w:rPr>
          <w:rFonts w:ascii="Times New Roman" w:eastAsia="Times New Roman" w:hAnsi="Times New Roman" w:cs="Times New Roman"/>
          <w:b/>
          <w:bCs/>
          <w:color w:val="000000"/>
          <w:kern w:val="0"/>
          <w:sz w:val="27"/>
          <w:szCs w:val="27"/>
          <w:lang w:val="nl-BE"/>
          <w14:ligatures w14:val="none"/>
        </w:rPr>
        <w:t>Verbeelding</w:t>
      </w:r>
    </w:p>
    <w:p w14:paraId="67AFC9FB"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Stations spreken al zolang ze </w:t>
      </w:r>
      <w:r w:rsidRPr="004201C5">
        <w:rPr>
          <w:rFonts w:ascii="Times New Roman" w:eastAsia="Times New Roman" w:hAnsi="Times New Roman" w:cs="Times New Roman"/>
          <w:color w:val="000000"/>
          <w:kern w:val="0"/>
          <w:sz w:val="24"/>
          <w:szCs w:val="24"/>
          <w:lang w:val="nl-BE"/>
          <w14:ligatures w14:val="none"/>
        </w:rPr>
        <w:softHyphen/>
        <w:t xml:space="preserve">bestaan tot de verbeelding. </w:t>
      </w:r>
      <w:r w:rsidRPr="004201C5">
        <w:rPr>
          <w:rFonts w:ascii="Times New Roman" w:eastAsia="Times New Roman" w:hAnsi="Times New Roman" w:cs="Times New Roman"/>
          <w:color w:val="000000"/>
          <w:kern w:val="0"/>
          <w:sz w:val="24"/>
          <w:szCs w:val="24"/>
          <w:lang w:val="nl-BE"/>
          <w14:ligatures w14:val="none"/>
        </w:rPr>
        <w:softHyphen/>
        <w:t>Jacques Austerlitz, het hoofdpersonage van W.G. Sebalds </w:t>
      </w:r>
      <w:r w:rsidRPr="004201C5">
        <w:rPr>
          <w:rFonts w:ascii="Times New Roman" w:eastAsia="Times New Roman" w:hAnsi="Times New Roman" w:cs="Times New Roman"/>
          <w:i/>
          <w:iCs/>
          <w:color w:val="000000"/>
          <w:kern w:val="0"/>
          <w:sz w:val="24"/>
          <w:szCs w:val="24"/>
          <w:lang w:val="nl-BE"/>
          <w14:ligatures w14:val="none"/>
        </w:rPr>
        <w:t>Austerlitz</w:t>
      </w:r>
      <w:r w:rsidRPr="004201C5">
        <w:rPr>
          <w:rFonts w:ascii="Times New Roman" w:eastAsia="Times New Roman" w:hAnsi="Times New Roman" w:cs="Times New Roman"/>
          <w:color w:val="000000"/>
          <w:kern w:val="0"/>
          <w:sz w:val="24"/>
          <w:szCs w:val="24"/>
          <w:lang w:val="nl-BE"/>
          <w14:ligatures w14:val="none"/>
        </w:rPr>
        <w:t xml:space="preserve">, ontmoet de verteller van de roman in Antwerpen-Centraal. Het is 1960. De twee zitten op een trein te wachten. Na een aaneenschakeling van toevalstreffers ontwikkelen ze een enigmatische vriendschap, waarin Austerlitz druppelsgewijs onthult hoe hij ontsnapte aan de nazi’s tijdens de Tweede Wereldoorlog. Of die vriendschap ook zou kunnen ontstaan in een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center, is maar de vraag.</w:t>
      </w:r>
    </w:p>
    <w:p w14:paraId="5DE488E9"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“De loketten zijn een enorm verlies, omdat ze zeker in grote stations zo belangrijk zijn”, zegt Herman </w:t>
      </w:r>
      <w:proofErr w:type="spellStart"/>
      <w:r w:rsidRPr="004201C5">
        <w:rPr>
          <w:rFonts w:ascii="Times New Roman" w:eastAsia="Times New Roman" w:hAnsi="Times New Roman" w:cs="Times New Roman"/>
          <w:color w:val="000000"/>
          <w:kern w:val="0"/>
          <w:sz w:val="24"/>
          <w:szCs w:val="24"/>
          <w:lang w:val="nl-BE"/>
          <w14:ligatures w14:val="none"/>
        </w:rPr>
        <w:t>Welter</w:t>
      </w:r>
      <w:proofErr w:type="spellEnd"/>
      <w:r w:rsidRPr="004201C5">
        <w:rPr>
          <w:rFonts w:ascii="Times New Roman" w:eastAsia="Times New Roman" w:hAnsi="Times New Roman" w:cs="Times New Roman"/>
          <w:color w:val="000000"/>
          <w:kern w:val="0"/>
          <w:sz w:val="24"/>
          <w:szCs w:val="24"/>
          <w:lang w:val="nl-BE"/>
          <w14:ligatures w14:val="none"/>
        </w:rPr>
        <w:t>, al sinds 1964 actief als spoorjournalist. “Over Antwerpen-Centraal heb ik tientallen jaren geschreven en gelezen. Dat ze die iconische loketten leeg achterlaten, doet pijn. De locatie was perfect: het was een visitekaartje van Antwerpen in de magnifieke hal. Ik snap het niet, en ik heb, vrees ik, onvoldoende gestudeerd om zoiets ooit te snappen.”</w:t>
      </w:r>
    </w:p>
    <w:p w14:paraId="23652D9C"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4201C5">
        <w:rPr>
          <w:rFonts w:ascii="Times New Roman" w:eastAsia="Times New Roman" w:hAnsi="Times New Roman" w:cs="Times New Roman"/>
          <w:noProof/>
          <w:color w:val="000000"/>
          <w:kern w:val="0"/>
          <w:sz w:val="24"/>
          <w:szCs w:val="24"/>
          <w14:ligatures w14:val="none"/>
        </w:rPr>
        <w:lastRenderedPageBreak/>
        <w:drawing>
          <wp:inline distT="0" distB="0" distL="0" distR="0" wp14:anchorId="6C9B75D1" wp14:editId="2303C591">
            <wp:extent cx="9753600" cy="6496050"/>
            <wp:effectExtent l="0" t="0" r="0" b="0"/>
            <wp:docPr id="6" name="Afbeelding 1" descr="In Gent vloekt het travel center met de muurschild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 Gent vloekt het travel center met de muurschilderin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14:paraId="7B9380C7" w14:textId="77777777" w:rsidR="004201C5" w:rsidRPr="004201C5" w:rsidRDefault="004201C5" w:rsidP="004201C5">
      <w:pPr>
        <w:shd w:val="clear" w:color="auto" w:fill="FFFFFF"/>
        <w:spacing w:before="100" w:beforeAutospacing="1" w:after="0" w:line="240" w:lineRule="auto"/>
        <w:rPr>
          <w:rFonts w:ascii="var(--font-family-system)" w:eastAsia="Times New Roman" w:hAnsi="var(--font-family-system)" w:cs="Times New Roman"/>
          <w:color w:val="000000"/>
          <w:kern w:val="0"/>
          <w:sz w:val="24"/>
          <w:szCs w:val="24"/>
          <w:lang w:val="nl-BE"/>
          <w14:ligatures w14:val="none"/>
        </w:rPr>
      </w:pPr>
      <w:r w:rsidRPr="004201C5">
        <w:rPr>
          <w:rFonts w:ascii="var(--font-family-system)" w:eastAsia="Times New Roman" w:hAnsi="var(--font-family-system)" w:cs="Times New Roman"/>
          <w:color w:val="000000"/>
          <w:kern w:val="0"/>
          <w:sz w:val="24"/>
          <w:szCs w:val="24"/>
          <w:lang w:val="nl-BE"/>
          <w14:ligatures w14:val="none"/>
        </w:rPr>
        <w:t xml:space="preserve">In Gent vloekt het </w:t>
      </w:r>
      <w:proofErr w:type="spellStart"/>
      <w:r w:rsidRPr="004201C5">
        <w:rPr>
          <w:rFonts w:ascii="var(--font-family-system)" w:eastAsia="Times New Roman" w:hAnsi="var(--font-family-system)" w:cs="Times New Roman"/>
          <w:color w:val="000000"/>
          <w:kern w:val="0"/>
          <w:sz w:val="24"/>
          <w:szCs w:val="24"/>
          <w:lang w:val="nl-BE"/>
          <w14:ligatures w14:val="none"/>
        </w:rPr>
        <w:t>travel</w:t>
      </w:r>
      <w:proofErr w:type="spellEnd"/>
      <w:r w:rsidRPr="004201C5">
        <w:rPr>
          <w:rFonts w:ascii="var(--font-family-system)" w:eastAsia="Times New Roman" w:hAnsi="var(--font-family-system)" w:cs="Times New Roman"/>
          <w:color w:val="000000"/>
          <w:kern w:val="0"/>
          <w:sz w:val="24"/>
          <w:szCs w:val="24"/>
          <w:lang w:val="nl-BE"/>
          <w14:ligatures w14:val="none"/>
        </w:rPr>
        <w:t xml:space="preserve"> center met de muurschilderingen.</w:t>
      </w:r>
    </w:p>
    <w:p w14:paraId="64C03A97"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Het is bovenal een verlies voor de reiziger, vindt </w:t>
      </w:r>
      <w:proofErr w:type="spellStart"/>
      <w:r w:rsidRPr="004201C5">
        <w:rPr>
          <w:rFonts w:ascii="Times New Roman" w:eastAsia="Times New Roman" w:hAnsi="Times New Roman" w:cs="Times New Roman"/>
          <w:color w:val="000000"/>
          <w:kern w:val="0"/>
          <w:sz w:val="24"/>
          <w:szCs w:val="24"/>
          <w:lang w:val="nl-BE"/>
          <w14:ligatures w14:val="none"/>
        </w:rPr>
        <w:t>Welter</w:t>
      </w:r>
      <w:proofErr w:type="spellEnd"/>
      <w:r w:rsidRPr="004201C5">
        <w:rPr>
          <w:rFonts w:ascii="Times New Roman" w:eastAsia="Times New Roman" w:hAnsi="Times New Roman" w:cs="Times New Roman"/>
          <w:color w:val="000000"/>
          <w:kern w:val="0"/>
          <w:sz w:val="24"/>
          <w:szCs w:val="24"/>
          <w:lang w:val="nl-BE"/>
          <w14:ligatures w14:val="none"/>
        </w:rPr>
        <w:t xml:space="preserve">. “Als loketten sluiten en de menselijke dienstverlening slinkt, moet het wel makkelijker worden. Anders stijgen de prijzen en daalt het niveau van de service. Voor ouderen of mensen met een beperking is het vaak moeilijk om te bekijken op de automaten of hun smartphone welk ticket nu het voordeligste is. En als je dan op zo’n </w:t>
      </w:r>
      <w:r w:rsidRPr="004201C5">
        <w:rPr>
          <w:rFonts w:ascii="Times New Roman" w:eastAsia="Times New Roman" w:hAnsi="Times New Roman" w:cs="Times New Roman"/>
          <w:color w:val="000000"/>
          <w:kern w:val="0"/>
          <w:sz w:val="24"/>
          <w:szCs w:val="24"/>
          <w:lang w:val="nl-BE"/>
          <w14:ligatures w14:val="none"/>
        </w:rPr>
        <w:softHyphen/>
      </w:r>
      <w:proofErr w:type="spellStart"/>
      <w:r w:rsidRPr="004201C5">
        <w:rPr>
          <w:rFonts w:ascii="Times New Roman" w:eastAsia="Times New Roman" w:hAnsi="Times New Roman" w:cs="Times New Roman"/>
          <w:color w:val="000000"/>
          <w:kern w:val="0"/>
          <w:sz w:val="24"/>
          <w:szCs w:val="24"/>
          <w:lang w:val="nl-BE"/>
          <w14:ligatures w14:val="none"/>
        </w:rPr>
        <w:t>mobility</w:t>
      </w:r>
      <w:proofErr w:type="spellEnd"/>
      <w:r w:rsidRPr="004201C5">
        <w:rPr>
          <w:rFonts w:ascii="Times New Roman" w:eastAsia="Times New Roman" w:hAnsi="Times New Roman" w:cs="Times New Roman"/>
          <w:color w:val="000000"/>
          <w:kern w:val="0"/>
          <w:sz w:val="24"/>
          <w:szCs w:val="24"/>
          <w:lang w:val="nl-BE"/>
          <w14:ligatures w14:val="none"/>
        </w:rPr>
        <w:t xml:space="preserve"> </w:t>
      </w:r>
      <w:proofErr w:type="spellStart"/>
      <w:r w:rsidRPr="004201C5">
        <w:rPr>
          <w:rFonts w:ascii="Times New Roman" w:eastAsia="Times New Roman" w:hAnsi="Times New Roman" w:cs="Times New Roman"/>
          <w:color w:val="000000"/>
          <w:kern w:val="0"/>
          <w:sz w:val="24"/>
          <w:szCs w:val="24"/>
          <w:lang w:val="nl-BE"/>
          <w14:ligatures w14:val="none"/>
        </w:rPr>
        <w:t>assistant</w:t>
      </w:r>
      <w:proofErr w:type="spellEnd"/>
      <w:r w:rsidRPr="004201C5">
        <w:rPr>
          <w:rFonts w:ascii="Times New Roman" w:eastAsia="Times New Roman" w:hAnsi="Times New Roman" w:cs="Times New Roman"/>
          <w:color w:val="000000"/>
          <w:kern w:val="0"/>
          <w:sz w:val="24"/>
          <w:szCs w:val="24"/>
          <w:lang w:val="nl-BE"/>
          <w14:ligatures w14:val="none"/>
        </w:rPr>
        <w:t xml:space="preserve"> stuit als je iemand wil spreken, voelt dat niet als een warm welkom. Zo jaag je mensen terug de auto in. Wie nooit de trein neemt, wil raad. Nu krijgen ze de boodschap dat het makkelijker gaat als ze het zelf uitzoeken. De automaten spreken niet, hé. Alles is onpersoonlijk.”</w:t>
      </w:r>
    </w:p>
    <w:p w14:paraId="3D94AD10" w14:textId="77777777" w:rsidR="004201C5" w:rsidRPr="004201C5" w:rsidRDefault="004201C5" w:rsidP="004201C5">
      <w:pPr>
        <w:shd w:val="clear" w:color="auto" w:fill="FFFFFF"/>
        <w:spacing w:after="100" w:afterAutospacing="1" w:line="240" w:lineRule="auto"/>
        <w:outlineLvl w:val="2"/>
        <w:rPr>
          <w:rFonts w:ascii="Times New Roman" w:eastAsia="Times New Roman" w:hAnsi="Times New Roman" w:cs="Times New Roman"/>
          <w:b/>
          <w:bCs/>
          <w:color w:val="000000"/>
          <w:kern w:val="0"/>
          <w:sz w:val="27"/>
          <w:szCs w:val="27"/>
          <w:lang w:val="nl-BE"/>
          <w14:ligatures w14:val="none"/>
        </w:rPr>
      </w:pPr>
      <w:r w:rsidRPr="004201C5">
        <w:rPr>
          <w:rFonts w:ascii="Times New Roman" w:eastAsia="Times New Roman" w:hAnsi="Times New Roman" w:cs="Times New Roman"/>
          <w:b/>
          <w:bCs/>
          <w:color w:val="000000"/>
          <w:kern w:val="0"/>
          <w:sz w:val="27"/>
          <w:szCs w:val="27"/>
          <w:lang w:val="nl-BE"/>
          <w14:ligatures w14:val="none"/>
        </w:rPr>
        <w:t>Verveeld</w:t>
      </w:r>
    </w:p>
    <w:p w14:paraId="0BC02278"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lastRenderedPageBreak/>
        <w:t>In Brussel-Centraal lijkt het de reizigers weinig te deren. De loketten in de hal zijn met een grijswitte sticker bedekt en herleid tot vensterbanken om tegen te hangen, of je tas op te zetten na een lange dag. Wie toekomt in het centrum van onze hoofdstad, ziet dus als eerste een grijze muur en wat uitpuffende mensen.</w:t>
      </w:r>
    </w:p>
    <w:p w14:paraId="64F71F65"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In het </w:t>
      </w:r>
      <w:proofErr w:type="spellStart"/>
      <w:r w:rsidRPr="004201C5">
        <w:rPr>
          <w:rFonts w:ascii="Times New Roman" w:eastAsia="Times New Roman" w:hAnsi="Times New Roman" w:cs="Times New Roman"/>
          <w:color w:val="000000"/>
          <w:kern w:val="0"/>
          <w:sz w:val="24"/>
          <w:szCs w:val="24"/>
          <w:lang w:val="nl-BE"/>
          <w14:ligatures w14:val="none"/>
        </w:rPr>
        <w:t>travel</w:t>
      </w:r>
      <w:proofErr w:type="spellEnd"/>
      <w:r w:rsidRPr="004201C5">
        <w:rPr>
          <w:rFonts w:ascii="Times New Roman" w:eastAsia="Times New Roman" w:hAnsi="Times New Roman" w:cs="Times New Roman"/>
          <w:color w:val="000000"/>
          <w:kern w:val="0"/>
          <w:sz w:val="24"/>
          <w:szCs w:val="24"/>
          <w:lang w:val="nl-BE"/>
          <w14:ligatures w14:val="none"/>
        </w:rPr>
        <w:t xml:space="preserve"> center, een kamertje links naast de gesloten loketten, is niemand te bespeuren, op één medewerker na, die verveeld naar een kleine betoging kijkt op het stationsplein.</w:t>
      </w:r>
    </w:p>
    <w:p w14:paraId="777C62AB"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 xml:space="preserve">In Antwerpen ziet Jaime </w:t>
      </w:r>
      <w:proofErr w:type="spellStart"/>
      <w:r w:rsidRPr="004201C5">
        <w:rPr>
          <w:rFonts w:ascii="Times New Roman" w:eastAsia="Times New Roman" w:hAnsi="Times New Roman" w:cs="Times New Roman"/>
          <w:color w:val="000000"/>
          <w:kern w:val="0"/>
          <w:sz w:val="24"/>
          <w:szCs w:val="24"/>
          <w:lang w:val="nl-BE"/>
          <w14:ligatures w14:val="none"/>
        </w:rPr>
        <w:t>Calle</w:t>
      </w:r>
      <w:proofErr w:type="spellEnd"/>
      <w:r w:rsidRPr="004201C5">
        <w:rPr>
          <w:rFonts w:ascii="Times New Roman" w:eastAsia="Times New Roman" w:hAnsi="Times New Roman" w:cs="Times New Roman"/>
          <w:color w:val="000000"/>
          <w:kern w:val="0"/>
          <w:sz w:val="24"/>
          <w:szCs w:val="24"/>
          <w:lang w:val="nl-BE"/>
          <w14:ligatures w14:val="none"/>
        </w:rPr>
        <w:t xml:space="preserve"> (64) de humor wel in van de lege loketten. Hij komt de stad met zijn twee dochters bezoeken, het drietal komt uit Tucson, Arizona. In zijn thuisland is veel gebeurd de afgelopen week, zegt hij. </w:t>
      </w:r>
      <w:proofErr w:type="spellStart"/>
      <w:r w:rsidRPr="004201C5">
        <w:rPr>
          <w:rFonts w:ascii="Times New Roman" w:eastAsia="Times New Roman" w:hAnsi="Times New Roman" w:cs="Times New Roman"/>
          <w:color w:val="000000"/>
          <w:kern w:val="0"/>
          <w:sz w:val="24"/>
          <w:szCs w:val="24"/>
          <w:lang w:val="nl-BE"/>
          <w14:ligatures w14:val="none"/>
        </w:rPr>
        <w:t>Calle</w:t>
      </w:r>
      <w:proofErr w:type="spellEnd"/>
      <w:r w:rsidRPr="004201C5">
        <w:rPr>
          <w:rFonts w:ascii="Times New Roman" w:eastAsia="Times New Roman" w:hAnsi="Times New Roman" w:cs="Times New Roman"/>
          <w:color w:val="000000"/>
          <w:kern w:val="0"/>
          <w:sz w:val="24"/>
          <w:szCs w:val="24"/>
          <w:lang w:val="nl-BE"/>
          <w14:ligatures w14:val="none"/>
        </w:rPr>
        <w:t xml:space="preserve"> maakt een schietgebaar richting zijn rechteroor en fronst. “We staan voor dezelfde uitdagingen als in Europa: extremisme en extreemrechts. Dat we steeds minder babbelen met elkaar, zal het probleem niet oplossen.”</w:t>
      </w:r>
    </w:p>
    <w:p w14:paraId="79E2396C"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proofErr w:type="spellStart"/>
      <w:r w:rsidRPr="004201C5">
        <w:rPr>
          <w:rFonts w:ascii="Times New Roman" w:eastAsia="Times New Roman" w:hAnsi="Times New Roman" w:cs="Times New Roman"/>
          <w:color w:val="000000"/>
          <w:kern w:val="0"/>
          <w:sz w:val="24"/>
          <w:szCs w:val="24"/>
          <w:lang w:val="nl-BE"/>
          <w14:ligatures w14:val="none"/>
        </w:rPr>
        <w:t>Calle</w:t>
      </w:r>
      <w:proofErr w:type="spellEnd"/>
      <w:r w:rsidRPr="004201C5">
        <w:rPr>
          <w:rFonts w:ascii="Times New Roman" w:eastAsia="Times New Roman" w:hAnsi="Times New Roman" w:cs="Times New Roman"/>
          <w:color w:val="000000"/>
          <w:kern w:val="0"/>
          <w:sz w:val="24"/>
          <w:szCs w:val="24"/>
          <w:lang w:val="nl-BE"/>
          <w14:ligatures w14:val="none"/>
        </w:rPr>
        <w:t xml:space="preserve"> kijkt naar de oude loketten in Antwerpen-Centraal die met plantenstickers afgeplakt zijn. “Het is </w:t>
      </w:r>
      <w:proofErr w:type="spellStart"/>
      <w:r w:rsidRPr="004201C5">
        <w:rPr>
          <w:rFonts w:ascii="Times New Roman" w:eastAsia="Times New Roman" w:hAnsi="Times New Roman" w:cs="Times New Roman"/>
          <w:i/>
          <w:iCs/>
          <w:color w:val="000000"/>
          <w:kern w:val="0"/>
          <w:sz w:val="24"/>
          <w:szCs w:val="24"/>
          <w:lang w:val="nl-BE"/>
          <w14:ligatures w14:val="none"/>
        </w:rPr>
        <w:t>sad</w:t>
      </w:r>
      <w:proofErr w:type="spellEnd"/>
      <w:r w:rsidRPr="004201C5">
        <w:rPr>
          <w:rFonts w:ascii="Times New Roman" w:eastAsia="Times New Roman" w:hAnsi="Times New Roman" w:cs="Times New Roman"/>
          <w:color w:val="000000"/>
          <w:kern w:val="0"/>
          <w:sz w:val="24"/>
          <w:szCs w:val="24"/>
          <w:lang w:val="nl-BE"/>
          <w14:ligatures w14:val="none"/>
        </w:rPr>
        <w:t>, ja. Maar anderzijds moeten we het niet romantiseren. Waren de mensen achter de loketten dan altijd zo enthousiast om een babbeltje te slaan met u? Stonden ze u glimlachend op te wachten? Een automaat spreekt niet, maar snauwt ook niet. Dan lijkt het me nog zo’n ramp niet.”</w:t>
      </w:r>
    </w:p>
    <w:p w14:paraId="2A465111" w14:textId="77777777" w:rsidR="00C962E4" w:rsidRPr="004201C5" w:rsidRDefault="00C962E4">
      <w:pPr>
        <w:rPr>
          <w:lang w:val="nl-BE"/>
        </w:rPr>
      </w:pPr>
    </w:p>
    <w:p w14:paraId="5DFA4307" w14:textId="77777777" w:rsidR="00C962E4" w:rsidRPr="004201C5" w:rsidRDefault="00C962E4">
      <w:pPr>
        <w:rPr>
          <w:lang w:val="nl-BE"/>
        </w:rPr>
      </w:pPr>
    </w:p>
    <w:p w14:paraId="7DABAC2E" w14:textId="77777777" w:rsidR="00C962E4" w:rsidRPr="00C962E4" w:rsidRDefault="00C962E4" w:rsidP="00C962E4">
      <w:pPr>
        <w:shd w:val="clear" w:color="auto" w:fill="FFFFFF"/>
        <w:spacing w:after="0" w:line="240" w:lineRule="auto"/>
        <w:outlineLvl w:val="0"/>
        <w:rPr>
          <w:rFonts w:ascii="Times New Roman" w:eastAsia="Times New Roman" w:hAnsi="Times New Roman" w:cs="Times New Roman"/>
          <w:b/>
          <w:bCs/>
          <w:kern w:val="36"/>
          <w:sz w:val="48"/>
          <w:szCs w:val="48"/>
          <w:lang w:val="nl-BE"/>
          <w14:ligatures w14:val="none"/>
        </w:rPr>
      </w:pPr>
      <w:r w:rsidRPr="00C962E4">
        <w:rPr>
          <w:rFonts w:ascii="Times New Roman" w:eastAsia="Times New Roman" w:hAnsi="Times New Roman" w:cs="Times New Roman"/>
          <w:b/>
          <w:bCs/>
          <w:kern w:val="36"/>
          <w:sz w:val="48"/>
          <w:szCs w:val="48"/>
          <w:lang w:val="nl-BE"/>
          <w14:ligatures w14:val="none"/>
        </w:rPr>
        <w:t>Digitale discriminatie bij NMBS: Testaankoop en Unia dreigen met rechtszaak</w:t>
      </w:r>
    </w:p>
    <w:p w14:paraId="0969E877" w14:textId="77777777" w:rsidR="00C962E4" w:rsidRDefault="00C962E4">
      <w:pPr>
        <w:rPr>
          <w:lang w:val="nl-BE"/>
        </w:rPr>
      </w:pPr>
    </w:p>
    <w:p w14:paraId="224FCB09" w14:textId="6B27BAB2" w:rsidR="00C962E4" w:rsidRDefault="004201C5">
      <w:pPr>
        <w:rPr>
          <w:lang w:val="nl-BE"/>
        </w:rPr>
      </w:pPr>
      <w:hyperlink r:id="rId15" w:history="1">
        <w:r w:rsidR="00C962E4" w:rsidRPr="009F3FFC">
          <w:rPr>
            <w:rStyle w:val="Hyperlink"/>
            <w:lang w:val="nl-BE"/>
          </w:rPr>
          <w:t>https://www.standaard.be/cnt/dmf20240716_93059175?utm_campaign=internal-article&amp;utm_source=standaard&amp;utm_medium=lees-ook</w:t>
        </w:r>
      </w:hyperlink>
      <w:r w:rsidR="00C962E4">
        <w:rPr>
          <w:lang w:val="nl-BE"/>
        </w:rPr>
        <w:t xml:space="preserve"> </w:t>
      </w:r>
    </w:p>
    <w:p w14:paraId="33AF3E8C" w14:textId="77777777" w:rsidR="004201C5" w:rsidRDefault="004201C5">
      <w:pPr>
        <w:rPr>
          <w:lang w:val="nl-BE"/>
        </w:rPr>
      </w:pPr>
    </w:p>
    <w:p w14:paraId="0A4B342E" w14:textId="77777777" w:rsidR="004201C5" w:rsidRPr="004201C5" w:rsidRDefault="004201C5" w:rsidP="004201C5">
      <w:pPr>
        <w:spacing w:after="0" w:line="240" w:lineRule="auto"/>
        <w:outlineLvl w:val="0"/>
        <w:rPr>
          <w:rFonts w:ascii="Times New Roman" w:eastAsia="Times New Roman" w:hAnsi="Times New Roman" w:cs="Times New Roman"/>
          <w:b/>
          <w:bCs/>
          <w:kern w:val="36"/>
          <w:sz w:val="48"/>
          <w:szCs w:val="48"/>
          <w:lang w:val="nl-BE"/>
          <w14:ligatures w14:val="none"/>
        </w:rPr>
      </w:pPr>
      <w:r w:rsidRPr="004201C5">
        <w:rPr>
          <w:rFonts w:ascii="Times New Roman" w:eastAsia="Times New Roman" w:hAnsi="Times New Roman" w:cs="Times New Roman"/>
          <w:b/>
          <w:bCs/>
          <w:kern w:val="36"/>
          <w:sz w:val="48"/>
          <w:szCs w:val="48"/>
          <w:lang w:val="nl-BE"/>
          <w14:ligatures w14:val="none"/>
        </w:rPr>
        <w:t>Digitale discriminatie bij NMBS: Testaankoop en Unia dreigen met rechtszaak</w:t>
      </w:r>
    </w:p>
    <w:p w14:paraId="021D812C"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4201C5">
        <w:rPr>
          <w:rFonts w:ascii="Times New Roman" w:eastAsia="Times New Roman" w:hAnsi="Times New Roman" w:cs="Times New Roman"/>
          <w:noProof/>
          <w:color w:val="000000"/>
          <w:kern w:val="0"/>
          <w:sz w:val="24"/>
          <w:szCs w:val="24"/>
          <w14:ligatures w14:val="none"/>
        </w:rPr>
        <w:lastRenderedPageBreak/>
        <w:drawing>
          <wp:inline distT="0" distB="0" distL="0" distR="0" wp14:anchorId="3706AB1B" wp14:editId="16AE22B3">
            <wp:extent cx="9753600" cy="6496050"/>
            <wp:effectExtent l="0" t="0" r="0" b="0"/>
            <wp:docPr id="7" name="Afbeelding 7" descr="Afbeelding met kleding, persoon, schoeisel,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eding, persoon, schoeisel, overdek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14:paraId="40F13682" w14:textId="77777777" w:rsidR="004201C5" w:rsidRPr="004201C5" w:rsidRDefault="004201C5" w:rsidP="004201C5">
      <w:pPr>
        <w:shd w:val="clear" w:color="auto" w:fill="FFFFFF"/>
        <w:spacing w:before="100" w:beforeAutospacing="1" w:after="0" w:line="240" w:lineRule="auto"/>
        <w:rPr>
          <w:rFonts w:ascii="var(--font-family-system)" w:eastAsia="Times New Roman" w:hAnsi="var(--font-family-system)" w:cs="Times New Roman"/>
          <w:color w:val="000000"/>
          <w:kern w:val="0"/>
          <w:sz w:val="24"/>
          <w:szCs w:val="24"/>
          <w:lang w:val="nl-BE"/>
          <w14:ligatures w14:val="none"/>
        </w:rPr>
      </w:pPr>
      <w:r w:rsidRPr="004201C5">
        <w:rPr>
          <w:rFonts w:ascii="var(--font-family-system)" w:eastAsia="Times New Roman" w:hAnsi="var(--font-family-system)" w:cs="Times New Roman"/>
          <w:color w:val="000000"/>
          <w:kern w:val="0"/>
          <w:sz w:val="24"/>
          <w:szCs w:val="24"/>
          <w:lang w:val="nl-BE"/>
          <w14:ligatures w14:val="none"/>
        </w:rPr>
        <w:t>© Jan Van der Perre</w:t>
      </w:r>
    </w:p>
    <w:p w14:paraId="00C5004C"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30"/>
          <w:szCs w:val="30"/>
          <w:lang w:val="nl-BE"/>
          <w14:ligatures w14:val="none"/>
        </w:rPr>
      </w:pPr>
      <w:r w:rsidRPr="004201C5">
        <w:rPr>
          <w:rFonts w:ascii="Times New Roman" w:eastAsia="Times New Roman" w:hAnsi="Times New Roman" w:cs="Times New Roman"/>
          <w:color w:val="000000"/>
          <w:kern w:val="0"/>
          <w:sz w:val="30"/>
          <w:szCs w:val="30"/>
          <w:lang w:val="nl-BE"/>
          <w14:ligatures w14:val="none"/>
        </w:rPr>
        <w:t>Spoorwegmaatschappij NMBS biedt haar treintickets online goedkoper aan, en dat is niet naar de zin van Testaankoop en gelijkekansencentrum Unia. “Als de NMBS haar beleid niet snel verandert, gaan we naar de rechtbank”</w:t>
      </w:r>
    </w:p>
    <w:p w14:paraId="20A914FD"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Jannes Verschakelen</w:t>
      </w:r>
    </w:p>
    <w:p w14:paraId="1196FC4A" w14:textId="77777777" w:rsidR="004201C5" w:rsidRPr="004201C5" w:rsidRDefault="004201C5" w:rsidP="004201C5">
      <w:pPr>
        <w:shd w:val="clear" w:color="auto" w:fill="FFFFFF"/>
        <w:spacing w:after="0"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Dinsdag 16 juli 2024 om 10:29</w:t>
      </w:r>
    </w:p>
    <w:p w14:paraId="685961B5" w14:textId="77777777" w:rsidR="004201C5" w:rsidRPr="004201C5" w:rsidRDefault="004201C5" w:rsidP="004201C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val="nl-BE"/>
          <w14:ligatures w14:val="none"/>
        </w:rPr>
      </w:pPr>
    </w:p>
    <w:p w14:paraId="48065580" w14:textId="77777777" w:rsidR="004201C5" w:rsidRPr="004201C5" w:rsidRDefault="004201C5" w:rsidP="004201C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val="nl-BE"/>
          <w14:ligatures w14:val="none"/>
        </w:rPr>
      </w:pPr>
    </w:p>
    <w:p w14:paraId="360AF182" w14:textId="77777777" w:rsidR="004201C5" w:rsidRPr="004201C5" w:rsidRDefault="004201C5" w:rsidP="004201C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val="nl-BE"/>
          <w14:ligatures w14:val="none"/>
        </w:rPr>
      </w:pPr>
    </w:p>
    <w:p w14:paraId="5CDFD22E"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lastRenderedPageBreak/>
        <w:t>Voor een tienrittenkaart van de NMBS betaal je online 3 euro minder dan aan het loket. Ook andere tickets zijn goedkoper via de app, of zelfs enkel daar te verkrijgen. “Oneerlijk en uitsluitend beleid”, zegt Els Keytsman, directeur van gelijkekansencentrum Unia. “Kwetsbare mensen die bijvoorbeeld door hun leeftijd niet overweg kunnen met een smartphone, of te weinig geld hebben om er één te kopen, vallen op deze manier uit de boot. Dat is volgens ons in strijd met de antidiscriminatiewetgeving.”</w:t>
      </w:r>
    </w:p>
    <w:p w14:paraId="118F1345"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Ook Testaankoop is niet te spreken over het beleid van de NMBS. “We begrijpen wel dat het bedrijf haar klanten langs de digitale kanalen wil sturen, dat is namelijk goedkoper, maar hiervoor een hele groep mensen uitsluiten kan voor ons niet door de beugel”, zegt Laura Clays, woordvoerder van consumentenorganisatie Testaankoop. Keytsman treedt haar hierin bij: “De NMBS doet aan publieke dienstverlening. Die moet voor iedereen even toegankelijk blijven.”</w:t>
      </w:r>
    </w:p>
    <w:p w14:paraId="38E2E867"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Testaankoop en Unia stellen de NMBS nu een ultimatum tot 31 augustus. Als de spoorwegmaatschappij tegen dan haar discriminerende beleid niet bijstuurt, dan komt er een rechtszaak. “Het is onze taak als consumentenorganisatie om de digitale kloof zo veel mogelijk te dichten”, vertelt Clays. “Het is voor ons onverdedigbaar dat een bedrijf met een voorbeeldfunctie zoals de NMBS deze kloof nog zou vergroten.”</w:t>
      </w:r>
    </w:p>
    <w:p w14:paraId="73FA82F1"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Volgens Testaankoop en Unia meent De NMBS dat ze contractueel gezien verschillende prijzen mag aanrekenen voor online verkochte tickets. Daarnaast zouden digitale producten de mogelijkheden tot fraude beperken, minder discussies uitlokken met treinbegeleiders en het gebruiksgemak bevorderen. Maar beide organisaties vinden deze argumenten niet overtuigend: “Ook als je een legitiem doel voor ogen hebt, moet je altijd bekijken of er geen minder ingrijpende alternatieven zijn”, zegt Keytsman. “Die zijn volgens ons zeker mogelijk.”</w:t>
      </w:r>
    </w:p>
    <w:p w14:paraId="6C7E5B59"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Het kabinet van minister van Mobiliteit Georges Gilkinet benadrukt in een reactie dat online prijsverschillen volgens de beheersovereenkomst van de NMBS inderdaad toegelaten zijn.</w:t>
      </w:r>
    </w:p>
    <w:p w14:paraId="468352A7" w14:textId="77777777" w:rsidR="004201C5" w:rsidRPr="004201C5" w:rsidRDefault="004201C5" w:rsidP="004201C5">
      <w:pPr>
        <w:shd w:val="clear" w:color="auto" w:fill="FFFFFF"/>
        <w:spacing w:after="100" w:afterAutospacing="1" w:line="240" w:lineRule="auto"/>
        <w:rPr>
          <w:rFonts w:ascii="Times New Roman" w:eastAsia="Times New Roman" w:hAnsi="Times New Roman" w:cs="Times New Roman"/>
          <w:color w:val="000000"/>
          <w:kern w:val="0"/>
          <w:sz w:val="24"/>
          <w:szCs w:val="24"/>
          <w:lang w:val="nl-BE"/>
          <w14:ligatures w14:val="none"/>
        </w:rPr>
      </w:pPr>
      <w:r w:rsidRPr="004201C5">
        <w:rPr>
          <w:rFonts w:ascii="Times New Roman" w:eastAsia="Times New Roman" w:hAnsi="Times New Roman" w:cs="Times New Roman"/>
          <w:color w:val="000000"/>
          <w:kern w:val="0"/>
          <w:sz w:val="24"/>
          <w:szCs w:val="24"/>
          <w:lang w:val="nl-BE"/>
          <w14:ligatures w14:val="none"/>
        </w:rPr>
        <w:t>De NMBS wenst voorlopig niet te reageren.</w:t>
      </w:r>
    </w:p>
    <w:p w14:paraId="2F64C373" w14:textId="77777777" w:rsidR="004201C5" w:rsidRPr="00C962E4" w:rsidRDefault="004201C5">
      <w:pPr>
        <w:rPr>
          <w:lang w:val="nl-BE"/>
        </w:rPr>
      </w:pPr>
    </w:p>
    <w:sectPr w:rsidR="004201C5" w:rsidRPr="00C962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ar(--font-family-system)">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82631E"/>
    <w:multiLevelType w:val="multilevel"/>
    <w:tmpl w:val="A7A6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AF035F"/>
    <w:multiLevelType w:val="multilevel"/>
    <w:tmpl w:val="FD7A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3920226">
    <w:abstractNumId w:val="1"/>
  </w:num>
  <w:num w:numId="2" w16cid:durableId="112679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2E4"/>
    <w:rsid w:val="0017038B"/>
    <w:rsid w:val="004201C5"/>
    <w:rsid w:val="00700768"/>
    <w:rsid w:val="008B5AB6"/>
    <w:rsid w:val="00C962E4"/>
    <w:rsid w:val="00EA3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3D2AC"/>
  <w15:chartTrackingRefBased/>
  <w15:docId w15:val="{22F241AE-DB81-456A-B461-5609FAD12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962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962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962E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962E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962E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962E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962E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962E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962E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62E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962E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962E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962E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962E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962E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962E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962E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962E4"/>
    <w:rPr>
      <w:rFonts w:eastAsiaTheme="majorEastAsia" w:cstheme="majorBidi"/>
      <w:color w:val="272727" w:themeColor="text1" w:themeTint="D8"/>
    </w:rPr>
  </w:style>
  <w:style w:type="paragraph" w:styleId="Titel">
    <w:name w:val="Title"/>
    <w:basedOn w:val="Standaard"/>
    <w:next w:val="Standaard"/>
    <w:link w:val="TitelChar"/>
    <w:uiPriority w:val="10"/>
    <w:qFormat/>
    <w:rsid w:val="00C962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62E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962E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962E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962E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962E4"/>
    <w:rPr>
      <w:i/>
      <w:iCs/>
      <w:color w:val="404040" w:themeColor="text1" w:themeTint="BF"/>
    </w:rPr>
  </w:style>
  <w:style w:type="paragraph" w:styleId="Lijstalinea">
    <w:name w:val="List Paragraph"/>
    <w:basedOn w:val="Standaard"/>
    <w:uiPriority w:val="34"/>
    <w:qFormat/>
    <w:rsid w:val="00C962E4"/>
    <w:pPr>
      <w:ind w:left="720"/>
      <w:contextualSpacing/>
    </w:pPr>
  </w:style>
  <w:style w:type="character" w:styleId="Intensievebenadrukking">
    <w:name w:val="Intense Emphasis"/>
    <w:basedOn w:val="Standaardalinea-lettertype"/>
    <w:uiPriority w:val="21"/>
    <w:qFormat/>
    <w:rsid w:val="00C962E4"/>
    <w:rPr>
      <w:i/>
      <w:iCs/>
      <w:color w:val="0F4761" w:themeColor="accent1" w:themeShade="BF"/>
    </w:rPr>
  </w:style>
  <w:style w:type="paragraph" w:styleId="Duidelijkcitaat">
    <w:name w:val="Intense Quote"/>
    <w:basedOn w:val="Standaard"/>
    <w:next w:val="Standaard"/>
    <w:link w:val="DuidelijkcitaatChar"/>
    <w:uiPriority w:val="30"/>
    <w:qFormat/>
    <w:rsid w:val="00C962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962E4"/>
    <w:rPr>
      <w:i/>
      <w:iCs/>
      <w:color w:val="0F4761" w:themeColor="accent1" w:themeShade="BF"/>
    </w:rPr>
  </w:style>
  <w:style w:type="character" w:styleId="Intensieveverwijzing">
    <w:name w:val="Intense Reference"/>
    <w:basedOn w:val="Standaardalinea-lettertype"/>
    <w:uiPriority w:val="32"/>
    <w:qFormat/>
    <w:rsid w:val="00C962E4"/>
    <w:rPr>
      <w:b/>
      <w:bCs/>
      <w:smallCaps/>
      <w:color w:val="0F4761" w:themeColor="accent1" w:themeShade="BF"/>
      <w:spacing w:val="5"/>
    </w:rPr>
  </w:style>
  <w:style w:type="character" w:styleId="Hyperlink">
    <w:name w:val="Hyperlink"/>
    <w:basedOn w:val="Standaardalinea-lettertype"/>
    <w:uiPriority w:val="99"/>
    <w:unhideWhenUsed/>
    <w:rsid w:val="00C962E4"/>
    <w:rPr>
      <w:color w:val="467886" w:themeColor="hyperlink"/>
      <w:u w:val="single"/>
    </w:rPr>
  </w:style>
  <w:style w:type="character" w:styleId="Onopgelostemelding">
    <w:name w:val="Unresolved Mention"/>
    <w:basedOn w:val="Standaardalinea-lettertype"/>
    <w:uiPriority w:val="99"/>
    <w:semiHidden/>
    <w:unhideWhenUsed/>
    <w:rsid w:val="00C962E4"/>
    <w:rPr>
      <w:color w:val="605E5C"/>
      <w:shd w:val="clear" w:color="auto" w:fill="E1DFDD"/>
    </w:rPr>
  </w:style>
  <w:style w:type="character" w:styleId="GevolgdeHyperlink">
    <w:name w:val="FollowedHyperlink"/>
    <w:basedOn w:val="Standaardalinea-lettertype"/>
    <w:uiPriority w:val="99"/>
    <w:semiHidden/>
    <w:unhideWhenUsed/>
    <w:rsid w:val="004201C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05076">
      <w:bodyDiv w:val="1"/>
      <w:marLeft w:val="0"/>
      <w:marRight w:val="0"/>
      <w:marTop w:val="0"/>
      <w:marBottom w:val="0"/>
      <w:divBdr>
        <w:top w:val="none" w:sz="0" w:space="0" w:color="auto"/>
        <w:left w:val="none" w:sz="0" w:space="0" w:color="auto"/>
        <w:bottom w:val="none" w:sz="0" w:space="0" w:color="auto"/>
        <w:right w:val="none" w:sz="0" w:space="0" w:color="auto"/>
      </w:divBdr>
    </w:div>
    <w:div w:id="1356879127">
      <w:bodyDiv w:val="1"/>
      <w:marLeft w:val="0"/>
      <w:marRight w:val="0"/>
      <w:marTop w:val="0"/>
      <w:marBottom w:val="0"/>
      <w:divBdr>
        <w:top w:val="none" w:sz="0" w:space="0" w:color="auto"/>
        <w:left w:val="none" w:sz="0" w:space="0" w:color="auto"/>
        <w:bottom w:val="none" w:sz="0" w:space="0" w:color="auto"/>
        <w:right w:val="none" w:sz="0" w:space="0" w:color="auto"/>
      </w:divBdr>
      <w:divsChild>
        <w:div w:id="841118506">
          <w:marLeft w:val="0"/>
          <w:marRight w:val="0"/>
          <w:marTop w:val="0"/>
          <w:marBottom w:val="0"/>
          <w:divBdr>
            <w:top w:val="none" w:sz="0" w:space="0" w:color="auto"/>
            <w:left w:val="none" w:sz="0" w:space="0" w:color="auto"/>
            <w:bottom w:val="none" w:sz="0" w:space="0" w:color="auto"/>
            <w:right w:val="none" w:sz="0" w:space="0" w:color="auto"/>
          </w:divBdr>
          <w:divsChild>
            <w:div w:id="1802071926">
              <w:marLeft w:val="0"/>
              <w:marRight w:val="0"/>
              <w:marTop w:val="0"/>
              <w:marBottom w:val="0"/>
              <w:divBdr>
                <w:top w:val="none" w:sz="0" w:space="0" w:color="auto"/>
                <w:left w:val="none" w:sz="0" w:space="0" w:color="auto"/>
                <w:bottom w:val="none" w:sz="0" w:space="0" w:color="auto"/>
                <w:right w:val="none" w:sz="0" w:space="0" w:color="auto"/>
              </w:divBdr>
              <w:divsChild>
                <w:div w:id="14223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96282">
          <w:marLeft w:val="0"/>
          <w:marRight w:val="0"/>
          <w:marTop w:val="0"/>
          <w:marBottom w:val="0"/>
          <w:divBdr>
            <w:top w:val="none" w:sz="0" w:space="0" w:color="auto"/>
            <w:left w:val="none" w:sz="0" w:space="0" w:color="auto"/>
            <w:bottom w:val="none" w:sz="0" w:space="0" w:color="auto"/>
            <w:right w:val="none" w:sz="0" w:space="0" w:color="auto"/>
          </w:divBdr>
        </w:div>
        <w:div w:id="1435056921">
          <w:marLeft w:val="0"/>
          <w:marRight w:val="0"/>
          <w:marTop w:val="0"/>
          <w:marBottom w:val="0"/>
          <w:divBdr>
            <w:top w:val="none" w:sz="0" w:space="0" w:color="auto"/>
            <w:left w:val="none" w:sz="0" w:space="0" w:color="auto"/>
            <w:bottom w:val="none" w:sz="0" w:space="0" w:color="auto"/>
            <w:right w:val="none" w:sz="0" w:space="0" w:color="auto"/>
          </w:divBdr>
          <w:divsChild>
            <w:div w:id="684861654">
              <w:marLeft w:val="0"/>
              <w:marRight w:val="0"/>
              <w:marTop w:val="0"/>
              <w:marBottom w:val="0"/>
              <w:divBdr>
                <w:top w:val="none" w:sz="0" w:space="0" w:color="auto"/>
                <w:left w:val="none" w:sz="0" w:space="0" w:color="auto"/>
                <w:bottom w:val="none" w:sz="0" w:space="0" w:color="auto"/>
                <w:right w:val="none" w:sz="0" w:space="0" w:color="auto"/>
              </w:divBdr>
              <w:divsChild>
                <w:div w:id="383221289">
                  <w:marLeft w:val="0"/>
                  <w:marRight w:val="0"/>
                  <w:marTop w:val="0"/>
                  <w:marBottom w:val="0"/>
                  <w:divBdr>
                    <w:top w:val="none" w:sz="0" w:space="0" w:color="auto"/>
                    <w:left w:val="none" w:sz="0" w:space="0" w:color="auto"/>
                    <w:bottom w:val="none" w:sz="0" w:space="0" w:color="auto"/>
                    <w:right w:val="none" w:sz="0" w:space="0" w:color="auto"/>
                  </w:divBdr>
                  <w:divsChild>
                    <w:div w:id="1498153851">
                      <w:marLeft w:val="0"/>
                      <w:marRight w:val="0"/>
                      <w:marTop w:val="0"/>
                      <w:marBottom w:val="0"/>
                      <w:divBdr>
                        <w:top w:val="none" w:sz="0" w:space="0" w:color="auto"/>
                        <w:left w:val="none" w:sz="0" w:space="0" w:color="auto"/>
                        <w:bottom w:val="none" w:sz="0" w:space="0" w:color="auto"/>
                        <w:right w:val="none" w:sz="0" w:space="0" w:color="auto"/>
                      </w:divBdr>
                      <w:divsChild>
                        <w:div w:id="476458857">
                          <w:marLeft w:val="0"/>
                          <w:marRight w:val="0"/>
                          <w:marTop w:val="0"/>
                          <w:marBottom w:val="0"/>
                          <w:divBdr>
                            <w:top w:val="none" w:sz="0" w:space="0" w:color="auto"/>
                            <w:left w:val="none" w:sz="0" w:space="0" w:color="auto"/>
                            <w:bottom w:val="none" w:sz="0" w:space="0" w:color="auto"/>
                            <w:right w:val="none" w:sz="0" w:space="0" w:color="auto"/>
                          </w:divBdr>
                          <w:divsChild>
                            <w:div w:id="5119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72517">
              <w:marLeft w:val="0"/>
              <w:marRight w:val="0"/>
              <w:marTop w:val="0"/>
              <w:marBottom w:val="0"/>
              <w:divBdr>
                <w:top w:val="none" w:sz="0" w:space="0" w:color="auto"/>
                <w:left w:val="none" w:sz="0" w:space="0" w:color="auto"/>
                <w:bottom w:val="none" w:sz="0" w:space="0" w:color="auto"/>
                <w:right w:val="none" w:sz="0" w:space="0" w:color="auto"/>
              </w:divBdr>
              <w:divsChild>
                <w:div w:id="7251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1720">
          <w:marLeft w:val="0"/>
          <w:marRight w:val="0"/>
          <w:marTop w:val="0"/>
          <w:marBottom w:val="0"/>
          <w:divBdr>
            <w:top w:val="none" w:sz="0" w:space="0" w:color="auto"/>
            <w:left w:val="none" w:sz="0" w:space="0" w:color="auto"/>
            <w:bottom w:val="none" w:sz="0" w:space="0" w:color="auto"/>
            <w:right w:val="none" w:sz="0" w:space="0" w:color="auto"/>
          </w:divBdr>
        </w:div>
      </w:divsChild>
    </w:div>
    <w:div w:id="1723362293">
      <w:bodyDiv w:val="1"/>
      <w:marLeft w:val="0"/>
      <w:marRight w:val="0"/>
      <w:marTop w:val="0"/>
      <w:marBottom w:val="0"/>
      <w:divBdr>
        <w:top w:val="none" w:sz="0" w:space="0" w:color="auto"/>
        <w:left w:val="none" w:sz="0" w:space="0" w:color="auto"/>
        <w:bottom w:val="none" w:sz="0" w:space="0" w:color="auto"/>
        <w:right w:val="none" w:sz="0" w:space="0" w:color="auto"/>
      </w:divBdr>
      <w:divsChild>
        <w:div w:id="589894356">
          <w:marLeft w:val="0"/>
          <w:marRight w:val="0"/>
          <w:marTop w:val="0"/>
          <w:marBottom w:val="0"/>
          <w:divBdr>
            <w:top w:val="none" w:sz="0" w:space="0" w:color="auto"/>
            <w:left w:val="none" w:sz="0" w:space="0" w:color="auto"/>
            <w:bottom w:val="none" w:sz="0" w:space="0" w:color="auto"/>
            <w:right w:val="none" w:sz="0" w:space="0" w:color="auto"/>
          </w:divBdr>
          <w:divsChild>
            <w:div w:id="1460562882">
              <w:marLeft w:val="0"/>
              <w:marRight w:val="0"/>
              <w:marTop w:val="0"/>
              <w:marBottom w:val="0"/>
              <w:divBdr>
                <w:top w:val="none" w:sz="0" w:space="0" w:color="auto"/>
                <w:left w:val="none" w:sz="0" w:space="0" w:color="auto"/>
                <w:bottom w:val="none" w:sz="0" w:space="0" w:color="auto"/>
                <w:right w:val="none" w:sz="0" w:space="0" w:color="auto"/>
              </w:divBdr>
              <w:divsChild>
                <w:div w:id="18604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2356">
          <w:marLeft w:val="0"/>
          <w:marRight w:val="0"/>
          <w:marTop w:val="0"/>
          <w:marBottom w:val="0"/>
          <w:divBdr>
            <w:top w:val="none" w:sz="0" w:space="0" w:color="auto"/>
            <w:left w:val="none" w:sz="0" w:space="0" w:color="auto"/>
            <w:bottom w:val="none" w:sz="0" w:space="0" w:color="auto"/>
            <w:right w:val="none" w:sz="0" w:space="0" w:color="auto"/>
          </w:divBdr>
        </w:div>
        <w:div w:id="1180851690">
          <w:marLeft w:val="0"/>
          <w:marRight w:val="0"/>
          <w:marTop w:val="0"/>
          <w:marBottom w:val="0"/>
          <w:divBdr>
            <w:top w:val="none" w:sz="0" w:space="0" w:color="auto"/>
            <w:left w:val="none" w:sz="0" w:space="0" w:color="auto"/>
            <w:bottom w:val="none" w:sz="0" w:space="0" w:color="auto"/>
            <w:right w:val="none" w:sz="0" w:space="0" w:color="auto"/>
          </w:divBdr>
          <w:divsChild>
            <w:div w:id="2107849788">
              <w:marLeft w:val="0"/>
              <w:marRight w:val="0"/>
              <w:marTop w:val="0"/>
              <w:marBottom w:val="0"/>
              <w:divBdr>
                <w:top w:val="none" w:sz="0" w:space="0" w:color="auto"/>
                <w:left w:val="none" w:sz="0" w:space="0" w:color="auto"/>
                <w:bottom w:val="none" w:sz="0" w:space="0" w:color="auto"/>
                <w:right w:val="none" w:sz="0" w:space="0" w:color="auto"/>
              </w:divBdr>
              <w:divsChild>
                <w:div w:id="532351487">
                  <w:marLeft w:val="0"/>
                  <w:marRight w:val="0"/>
                  <w:marTop w:val="0"/>
                  <w:marBottom w:val="0"/>
                  <w:divBdr>
                    <w:top w:val="none" w:sz="0" w:space="0" w:color="auto"/>
                    <w:left w:val="none" w:sz="0" w:space="0" w:color="auto"/>
                    <w:bottom w:val="none" w:sz="0" w:space="0" w:color="auto"/>
                    <w:right w:val="none" w:sz="0" w:space="0" w:color="auto"/>
                  </w:divBdr>
                  <w:divsChild>
                    <w:div w:id="56368374">
                      <w:marLeft w:val="0"/>
                      <w:marRight w:val="0"/>
                      <w:marTop w:val="0"/>
                      <w:marBottom w:val="0"/>
                      <w:divBdr>
                        <w:top w:val="none" w:sz="0" w:space="0" w:color="auto"/>
                        <w:left w:val="none" w:sz="0" w:space="0" w:color="auto"/>
                        <w:bottom w:val="none" w:sz="0" w:space="0" w:color="auto"/>
                        <w:right w:val="none" w:sz="0" w:space="0" w:color="auto"/>
                      </w:divBdr>
                      <w:divsChild>
                        <w:div w:id="16007916">
                          <w:marLeft w:val="0"/>
                          <w:marRight w:val="0"/>
                          <w:marTop w:val="0"/>
                          <w:marBottom w:val="0"/>
                          <w:divBdr>
                            <w:top w:val="none" w:sz="0" w:space="0" w:color="auto"/>
                            <w:left w:val="none" w:sz="0" w:space="0" w:color="auto"/>
                            <w:bottom w:val="none" w:sz="0" w:space="0" w:color="auto"/>
                            <w:right w:val="none" w:sz="0" w:space="0" w:color="auto"/>
                          </w:divBdr>
                          <w:divsChild>
                            <w:div w:id="10323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12568">
              <w:marLeft w:val="0"/>
              <w:marRight w:val="0"/>
              <w:marTop w:val="0"/>
              <w:marBottom w:val="0"/>
              <w:divBdr>
                <w:top w:val="none" w:sz="0" w:space="0" w:color="auto"/>
                <w:left w:val="none" w:sz="0" w:space="0" w:color="auto"/>
                <w:bottom w:val="none" w:sz="0" w:space="0" w:color="auto"/>
                <w:right w:val="none" w:sz="0" w:space="0" w:color="auto"/>
              </w:divBdr>
              <w:divsChild>
                <w:div w:id="328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06">
          <w:marLeft w:val="0"/>
          <w:marRight w:val="0"/>
          <w:marTop w:val="0"/>
          <w:marBottom w:val="0"/>
          <w:divBdr>
            <w:top w:val="none" w:sz="0" w:space="0" w:color="auto"/>
            <w:left w:val="none" w:sz="0" w:space="0" w:color="auto"/>
            <w:bottom w:val="none" w:sz="0" w:space="0" w:color="auto"/>
            <w:right w:val="none" w:sz="0" w:space="0" w:color="auto"/>
          </w:divBdr>
          <w:divsChild>
            <w:div w:id="1099715937">
              <w:marLeft w:val="0"/>
              <w:marRight w:val="0"/>
              <w:marTop w:val="0"/>
              <w:marBottom w:val="0"/>
              <w:divBdr>
                <w:top w:val="none" w:sz="0" w:space="0" w:color="auto"/>
                <w:left w:val="none" w:sz="0" w:space="0" w:color="auto"/>
                <w:bottom w:val="none" w:sz="0" w:space="0" w:color="auto"/>
                <w:right w:val="none" w:sz="0" w:space="0" w:color="auto"/>
              </w:divBdr>
              <w:divsChild>
                <w:div w:id="950937855">
                  <w:marLeft w:val="0"/>
                  <w:marRight w:val="0"/>
                  <w:marTop w:val="180"/>
                  <w:marBottom w:val="180"/>
                  <w:divBdr>
                    <w:top w:val="single" w:sz="6" w:space="0" w:color="D7D7D7"/>
                    <w:left w:val="none" w:sz="0" w:space="0" w:color="auto"/>
                    <w:bottom w:val="single" w:sz="6" w:space="0" w:color="D7D7D7"/>
                    <w:right w:val="none" w:sz="0" w:space="0" w:color="auto"/>
                  </w:divBdr>
                  <w:divsChild>
                    <w:div w:id="5718195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22659110">
              <w:marLeft w:val="0"/>
              <w:marRight w:val="0"/>
              <w:marTop w:val="0"/>
              <w:marBottom w:val="0"/>
              <w:divBdr>
                <w:top w:val="none" w:sz="0" w:space="0" w:color="auto"/>
                <w:left w:val="none" w:sz="0" w:space="0" w:color="auto"/>
                <w:bottom w:val="none" w:sz="0" w:space="0" w:color="auto"/>
                <w:right w:val="none" w:sz="0" w:space="0" w:color="auto"/>
              </w:divBdr>
              <w:divsChild>
                <w:div w:id="942540870">
                  <w:marLeft w:val="0"/>
                  <w:marRight w:val="0"/>
                  <w:marTop w:val="180"/>
                  <w:marBottom w:val="180"/>
                  <w:divBdr>
                    <w:top w:val="single" w:sz="6" w:space="0" w:color="D7D7D7"/>
                    <w:left w:val="none" w:sz="0" w:space="0" w:color="auto"/>
                    <w:bottom w:val="single" w:sz="6" w:space="0" w:color="D7D7D7"/>
                    <w:right w:val="none" w:sz="0" w:space="0" w:color="auto"/>
                  </w:divBdr>
                  <w:divsChild>
                    <w:div w:id="16531001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9387022">
              <w:marLeft w:val="0"/>
              <w:marRight w:val="0"/>
              <w:marTop w:val="0"/>
              <w:marBottom w:val="0"/>
              <w:divBdr>
                <w:top w:val="none" w:sz="0" w:space="0" w:color="auto"/>
                <w:left w:val="none" w:sz="0" w:space="0" w:color="auto"/>
                <w:bottom w:val="none" w:sz="0" w:space="0" w:color="auto"/>
                <w:right w:val="none" w:sz="0" w:space="0" w:color="auto"/>
              </w:divBdr>
              <w:divsChild>
                <w:div w:id="1741709043">
                  <w:marLeft w:val="0"/>
                  <w:marRight w:val="0"/>
                  <w:marTop w:val="0"/>
                  <w:marBottom w:val="0"/>
                  <w:divBdr>
                    <w:top w:val="none" w:sz="0" w:space="0" w:color="auto"/>
                    <w:left w:val="none" w:sz="0" w:space="0" w:color="auto"/>
                    <w:bottom w:val="none" w:sz="0" w:space="0" w:color="auto"/>
                    <w:right w:val="none" w:sz="0" w:space="0" w:color="auto"/>
                  </w:divBdr>
                  <w:divsChild>
                    <w:div w:id="11989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9657">
              <w:marLeft w:val="0"/>
              <w:marRight w:val="0"/>
              <w:marTop w:val="0"/>
              <w:marBottom w:val="0"/>
              <w:divBdr>
                <w:top w:val="none" w:sz="0" w:space="0" w:color="auto"/>
                <w:left w:val="none" w:sz="0" w:space="0" w:color="auto"/>
                <w:bottom w:val="none" w:sz="0" w:space="0" w:color="auto"/>
                <w:right w:val="none" w:sz="0" w:space="0" w:color="auto"/>
              </w:divBdr>
              <w:divsChild>
                <w:div w:id="728919797">
                  <w:marLeft w:val="0"/>
                  <w:marRight w:val="0"/>
                  <w:marTop w:val="0"/>
                  <w:marBottom w:val="0"/>
                  <w:divBdr>
                    <w:top w:val="none" w:sz="0" w:space="0" w:color="auto"/>
                    <w:left w:val="none" w:sz="0" w:space="0" w:color="auto"/>
                    <w:bottom w:val="none" w:sz="0" w:space="0" w:color="auto"/>
                    <w:right w:val="none" w:sz="0" w:space="0" w:color="auto"/>
                  </w:divBdr>
                  <w:divsChild>
                    <w:div w:id="11421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1162">
              <w:marLeft w:val="0"/>
              <w:marRight w:val="0"/>
              <w:marTop w:val="0"/>
              <w:marBottom w:val="0"/>
              <w:divBdr>
                <w:top w:val="none" w:sz="0" w:space="0" w:color="auto"/>
                <w:left w:val="none" w:sz="0" w:space="0" w:color="auto"/>
                <w:bottom w:val="none" w:sz="0" w:space="0" w:color="auto"/>
                <w:right w:val="none" w:sz="0" w:space="0" w:color="auto"/>
              </w:divBdr>
              <w:divsChild>
                <w:div w:id="972636000">
                  <w:marLeft w:val="0"/>
                  <w:marRight w:val="0"/>
                  <w:marTop w:val="0"/>
                  <w:marBottom w:val="0"/>
                  <w:divBdr>
                    <w:top w:val="none" w:sz="0" w:space="0" w:color="auto"/>
                    <w:left w:val="none" w:sz="0" w:space="0" w:color="auto"/>
                    <w:bottom w:val="none" w:sz="0" w:space="0" w:color="auto"/>
                    <w:right w:val="none" w:sz="0" w:space="0" w:color="auto"/>
                  </w:divBdr>
                  <w:divsChild>
                    <w:div w:id="7116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tandaard.be/cnt/dmf20240716_93059175?utm_campaign=internal-article&amp;utm_source=standaard&amp;utm_medium=lees-ook"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s://www.standaard.be/cnt/dmf20240719_96177588" TargetMode="External"/><Relationship Id="rId15" Type="http://schemas.openxmlformats.org/officeDocument/2006/relationships/hyperlink" Target="https://www.standaard.be/cnt/dmf20240716_93059175?utm_campaign=internal-article&amp;utm_source=standaard&amp;utm_medium=lees-ook" TargetMode="External"/><Relationship Id="rId10" Type="http://schemas.openxmlformats.org/officeDocument/2006/relationships/hyperlink" Target="https://www.standaard.be/cnt/dmf20240201_96612096?utm_campaign=internal-article&amp;utm_source=standaard&amp;utm_medium=lees-ook" TargetMode="External"/><Relationship Id="rId4" Type="http://schemas.openxmlformats.org/officeDocument/2006/relationships/webSettings" Target="webSettings.xml"/><Relationship Id="rId9" Type="http://schemas.openxmlformats.org/officeDocument/2006/relationships/hyperlink" Target="https://www.standaard.be/cnt/dmf20240119_94710953" TargetMode="External"/><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1886</Words>
  <Characters>10753</Characters>
  <Application>Microsoft Office Word</Application>
  <DocSecurity>0</DocSecurity>
  <Lines>89</Lines>
  <Paragraphs>25</Paragraphs>
  <ScaleCrop>false</ScaleCrop>
  <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Laureys Benjamin</dc:creator>
  <cp:keywords/>
  <dc:description/>
  <cp:lastModifiedBy>Laureys Benjamin</cp:lastModifiedBy>
  <cp:revision>2</cp:revision>
  <dcterms:created xsi:type="dcterms:W3CDTF">2024-07-22T09:18:00Z</dcterms:created>
  <dcterms:modified xsi:type="dcterms:W3CDTF">2024-08-21T14:27:00Z</dcterms:modified>
</cp:coreProperties>
</file>