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0" w:type="dxa"/>
          <w:right w:w="0" w:type="dxa"/>
        </w:tblCellMar>
        <w:tblLook w:val="04A0" w:firstRow="1" w:lastRow="0" w:firstColumn="1" w:lastColumn="0" w:noHBand="0" w:noVBand="1"/>
      </w:tblPr>
      <w:tblGrid>
        <w:gridCol w:w="9360"/>
      </w:tblGrid>
      <w:tr w:rsidR="00980D77" w14:paraId="1A1E5F86" w14:textId="77777777" w:rsidTr="00980D77">
        <w:trPr>
          <w:jc w:val="center"/>
        </w:trPr>
        <w:tc>
          <w:tcPr>
            <w:tcW w:w="0" w:type="auto"/>
            <w:shd w:val="clear" w:color="auto" w:fill="F4F4F4"/>
            <w:hideMark/>
          </w:tcPr>
          <w:tbl>
            <w:tblPr>
              <w:tblW w:w="9900" w:type="dxa"/>
              <w:jc w:val="center"/>
              <w:tblCellMar>
                <w:left w:w="0" w:type="dxa"/>
                <w:right w:w="0" w:type="dxa"/>
              </w:tblCellMar>
              <w:tblLook w:val="04A0" w:firstRow="1" w:lastRow="0" w:firstColumn="1" w:lastColumn="0" w:noHBand="0" w:noVBand="1"/>
            </w:tblPr>
            <w:tblGrid>
              <w:gridCol w:w="9360"/>
            </w:tblGrid>
            <w:tr w:rsidR="00980D77" w14:paraId="4DE436C1" w14:textId="77777777">
              <w:trPr>
                <w:jc w:val="center"/>
              </w:trPr>
              <w:tc>
                <w:tcPr>
                  <w:tcW w:w="0" w:type="auto"/>
                  <w:vAlign w:val="center"/>
                  <w:hideMark/>
                </w:tcPr>
                <w:tbl>
                  <w:tblPr>
                    <w:tblW w:w="9900" w:type="dxa"/>
                    <w:tblCellMar>
                      <w:left w:w="0" w:type="dxa"/>
                      <w:right w:w="0" w:type="dxa"/>
                    </w:tblCellMar>
                    <w:tblLook w:val="04A0" w:firstRow="1" w:lastRow="0" w:firstColumn="1" w:lastColumn="0" w:noHBand="0" w:noVBand="1"/>
                  </w:tblPr>
                  <w:tblGrid>
                    <w:gridCol w:w="9900"/>
                  </w:tblGrid>
                  <w:tr w:rsidR="00980D77" w14:paraId="0978D7C5" w14:textId="77777777">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900"/>
                        </w:tblGrid>
                        <w:tr w:rsidR="00980D77" w14:paraId="17E73BE8"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80D77" w14:paraId="5F808F1D"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980D77" w14:paraId="5A63B148" w14:textId="77777777">
                                      <w:tc>
                                        <w:tcPr>
                                          <w:tcW w:w="0" w:type="auto"/>
                                          <w:tcMar>
                                            <w:top w:w="180" w:type="dxa"/>
                                            <w:left w:w="0" w:type="dxa"/>
                                            <w:bottom w:w="180" w:type="dxa"/>
                                            <w:right w:w="0" w:type="dxa"/>
                                          </w:tcMar>
                                          <w:hideMark/>
                                        </w:tcPr>
                                        <w:p w14:paraId="661F5097" w14:textId="25D07199" w:rsidR="00980D77" w:rsidRDefault="00980D77">
                                          <w:pPr>
                                            <w:rPr>
                                              <w:rFonts w:eastAsia="Times New Roman"/>
                                            </w:rPr>
                                          </w:pPr>
                                          <w:r>
                                            <w:rPr>
                                              <w:rFonts w:eastAsia="Times New Roman"/>
                                              <w:noProof/>
                                              <w:bdr w:val="none" w:sz="0" w:space="0" w:color="auto" w:frame="1"/>
                                            </w:rPr>
                                            <w:drawing>
                                              <wp:inline distT="0" distB="0" distL="0" distR="0" wp14:anchorId="34FCE3FD" wp14:editId="7A8A667B">
                                                <wp:extent cx="5943600" cy="1483995"/>
                                                <wp:effectExtent l="0" t="0" r="0" b="1905"/>
                                                <wp:docPr id="139442539" name="Image 9" descr="A disability-inclusive Artificial Intelligence (AI) Act. EDF's updated guide to monitor implementation in your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disability-inclusive Artificial Intelligence (AI) Act. EDF's updated guide to monitor implementation in your countr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483995"/>
                                                        </a:xfrm>
                                                        <a:prstGeom prst="rect">
                                                          <a:avLst/>
                                                        </a:prstGeom>
                                                        <a:noFill/>
                                                        <a:ln>
                                                          <a:noFill/>
                                                        </a:ln>
                                                      </pic:spPr>
                                                    </pic:pic>
                                                  </a:graphicData>
                                                </a:graphic>
                                              </wp:inline>
                                            </w:drawing>
                                          </w:r>
                                        </w:p>
                                      </w:tc>
                                    </w:tr>
                                    <w:tr w:rsidR="00980D77" w:rsidRPr="00980D77" w14:paraId="6174C32C"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80D77" w:rsidRPr="00980D77" w14:paraId="2D376B0D" w14:textId="77777777">
                                            <w:tc>
                                              <w:tcPr>
                                                <w:tcW w:w="0" w:type="auto"/>
                                                <w:hideMark/>
                                              </w:tcPr>
                                              <w:tbl>
                                                <w:tblPr>
                                                  <w:tblW w:w="5000" w:type="pct"/>
                                                  <w:tblLook w:val="04A0" w:firstRow="1" w:lastRow="0" w:firstColumn="1" w:lastColumn="0" w:noHBand="0" w:noVBand="1"/>
                                                </w:tblPr>
                                                <w:tblGrid>
                                                  <w:gridCol w:w="9900"/>
                                                </w:tblGrid>
                                                <w:tr w:rsidR="00980D77" w:rsidRPr="00980D77" w14:paraId="17D6E253" w14:textId="77777777">
                                                  <w:tc>
                                                    <w:tcPr>
                                                      <w:tcW w:w="0" w:type="auto"/>
                                                      <w:tcMar>
                                                        <w:top w:w="180" w:type="dxa"/>
                                                        <w:left w:w="360" w:type="dxa"/>
                                                        <w:bottom w:w="180" w:type="dxa"/>
                                                        <w:right w:w="360" w:type="dxa"/>
                                                      </w:tcMar>
                                                      <w:vAlign w:val="center"/>
                                                      <w:hideMark/>
                                                    </w:tcPr>
                                                    <w:p w14:paraId="3D94FDBC" w14:textId="6AEC1FB1" w:rsidR="00980D77" w:rsidRPr="00980D77" w:rsidRDefault="00980D77">
                                                      <w:pPr>
                                                        <w:spacing w:line="360" w:lineRule="auto"/>
                                                        <w:jc w:val="center"/>
                                                        <w:outlineLvl w:val="1"/>
                                                        <w:rPr>
                                                          <w:rFonts w:ascii="Helvetica" w:eastAsia="Times New Roman" w:hAnsi="Helvetica" w:cs="Helvetica"/>
                                                          <w:b/>
                                                          <w:bCs/>
                                                          <w:color w:val="000000"/>
                                                          <w:kern w:val="36"/>
                                                          <w:sz w:val="47"/>
                                                          <w:szCs w:val="47"/>
                                                          <w:lang w:val="fr-BE"/>
                                                        </w:rPr>
                                                      </w:pPr>
                                                    </w:p>
                                                  </w:tc>
                                                </w:tr>
                                              </w:tbl>
                                              <w:p w14:paraId="29B55981" w14:textId="77777777" w:rsidR="00980D77" w:rsidRPr="00980D77" w:rsidRDefault="00980D77">
                                                <w:pPr>
                                                  <w:rPr>
                                                    <w:rFonts w:ascii="Times New Roman" w:eastAsia="Times New Roman" w:hAnsi="Times New Roman" w:cs="Times New Roman"/>
                                                    <w:sz w:val="20"/>
                                                    <w:szCs w:val="20"/>
                                                    <w:lang w:val="fr-BE"/>
                                                  </w:rPr>
                                                </w:pPr>
                                              </w:p>
                                            </w:tc>
                                          </w:tr>
                                        </w:tbl>
                                        <w:p w14:paraId="4212AC9C" w14:textId="77777777" w:rsidR="00980D77" w:rsidRPr="00980D77" w:rsidRDefault="00980D77">
                                          <w:pPr>
                                            <w:rPr>
                                              <w:rFonts w:ascii="Times New Roman" w:eastAsia="Times New Roman" w:hAnsi="Times New Roman" w:cs="Times New Roman"/>
                                              <w:sz w:val="20"/>
                                              <w:szCs w:val="20"/>
                                              <w:lang w:val="fr-BE"/>
                                            </w:rPr>
                                          </w:pPr>
                                        </w:p>
                                      </w:tc>
                                    </w:tr>
                                    <w:tr w:rsidR="00980D77" w:rsidRPr="00980D77" w14:paraId="601A3201" w14:textId="77777777">
                                      <w:tc>
                                        <w:tcPr>
                                          <w:tcW w:w="0" w:type="auto"/>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980D77" w:rsidRPr="00980D77" w14:paraId="0C6F7841" w14:textId="77777777">
                                            <w:trPr>
                                              <w:jc w:val="center"/>
                                            </w:trPr>
                                            <w:tc>
                                              <w:tcPr>
                                                <w:tcW w:w="0" w:type="auto"/>
                                                <w:tcBorders>
                                                  <w:top w:val="dashed" w:sz="12" w:space="0" w:color="D0D0D0"/>
                                                  <w:left w:val="nil"/>
                                                  <w:bottom w:val="nil"/>
                                                  <w:right w:val="nil"/>
                                                </w:tcBorders>
                                                <w:hideMark/>
                                              </w:tcPr>
                                              <w:p w14:paraId="57705B68" w14:textId="77777777" w:rsidR="00980D77" w:rsidRPr="00980D77" w:rsidRDefault="00980D77">
                                                <w:pPr>
                                                  <w:spacing w:line="0" w:lineRule="auto"/>
                                                  <w:rPr>
                                                    <w:rFonts w:eastAsia="Times New Roman"/>
                                                    <w:sz w:val="2"/>
                                                    <w:szCs w:val="2"/>
                                                    <w:lang w:val="fr-BE"/>
                                                  </w:rPr>
                                                </w:pPr>
                                                <w:r w:rsidRPr="00980D77">
                                                  <w:rPr>
                                                    <w:rFonts w:eastAsia="Times New Roman"/>
                                                    <w:sz w:val="2"/>
                                                    <w:szCs w:val="2"/>
                                                    <w:lang w:val="fr-BE"/>
                                                  </w:rPr>
                                                  <w:t> </w:t>
                                                </w:r>
                                              </w:p>
                                            </w:tc>
                                          </w:tr>
                                        </w:tbl>
                                        <w:p w14:paraId="2B65166E" w14:textId="77777777" w:rsidR="00980D77" w:rsidRPr="00980D77" w:rsidRDefault="00980D77">
                                          <w:pPr>
                                            <w:jc w:val="center"/>
                                            <w:rPr>
                                              <w:rFonts w:ascii="Times New Roman" w:eastAsia="Times New Roman" w:hAnsi="Times New Roman" w:cs="Times New Roman"/>
                                              <w:sz w:val="20"/>
                                              <w:szCs w:val="20"/>
                                              <w:lang w:val="fr-BE"/>
                                            </w:rPr>
                                          </w:pPr>
                                        </w:p>
                                      </w:tc>
                                    </w:tr>
                                    <w:tr w:rsidR="00980D77" w:rsidRPr="00980D77" w14:paraId="70B4AB7E"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80D77" w:rsidRPr="00980D77" w14:paraId="184EC8B9" w14:textId="77777777">
                                            <w:tc>
                                              <w:tcPr>
                                                <w:tcW w:w="0" w:type="auto"/>
                                                <w:hideMark/>
                                              </w:tcPr>
                                              <w:tbl>
                                                <w:tblPr>
                                                  <w:tblW w:w="5000" w:type="pct"/>
                                                  <w:tblLook w:val="04A0" w:firstRow="1" w:lastRow="0" w:firstColumn="1" w:lastColumn="0" w:noHBand="0" w:noVBand="1"/>
                                                </w:tblPr>
                                                <w:tblGrid>
                                                  <w:gridCol w:w="9900"/>
                                                </w:tblGrid>
                                                <w:tr w:rsidR="00980D77" w:rsidRPr="00980D77" w14:paraId="7B452523" w14:textId="77777777">
                                                  <w:tc>
                                                    <w:tcPr>
                                                      <w:tcW w:w="0" w:type="auto"/>
                                                      <w:tcMar>
                                                        <w:top w:w="180" w:type="dxa"/>
                                                        <w:left w:w="360" w:type="dxa"/>
                                                        <w:bottom w:w="180" w:type="dxa"/>
                                                        <w:right w:w="360" w:type="dxa"/>
                                                      </w:tcMar>
                                                      <w:vAlign w:val="center"/>
                                                      <w:hideMark/>
                                                    </w:tcPr>
                                                    <w:p w14:paraId="67FD4B78" w14:textId="77777777" w:rsidR="00980D77" w:rsidRPr="00980D77" w:rsidRDefault="00980D77">
                                                      <w:pPr>
                                                        <w:outlineLvl w:val="1"/>
                                                        <w:rPr>
                                                          <w:rFonts w:ascii="Helvetica" w:eastAsia="Times New Roman" w:hAnsi="Helvetica" w:cs="Helvetica"/>
                                                          <w:b/>
                                                          <w:bCs/>
                                                          <w:color w:val="000000"/>
                                                          <w:kern w:val="36"/>
                                                          <w:sz w:val="47"/>
                                                          <w:szCs w:val="47"/>
                                                          <w:lang w:val="fr-BE"/>
                                                        </w:rPr>
                                                      </w:pPr>
                                                      <w:r w:rsidRPr="00980D77">
                                                        <w:rPr>
                                                          <w:rFonts w:ascii="Helvetica" w:eastAsia="Times New Roman" w:hAnsi="Helvetica" w:cs="Helvetica"/>
                                                          <w:b/>
                                                          <w:bCs/>
                                                          <w:color w:val="011D57"/>
                                                          <w:kern w:val="36"/>
                                                          <w:sz w:val="27"/>
                                                          <w:szCs w:val="27"/>
                                                          <w:lang w:val="fr-BE"/>
                                                        </w:rPr>
                                                        <w:t>Découvrez la nouvelle boîte à outils de mise en œuvre de l'Intelligence Artificielle d'EDF !</w:t>
                                                      </w:r>
                                                    </w:p>
                                                  </w:tc>
                                                </w:tr>
                                              </w:tbl>
                                              <w:p w14:paraId="26AEBB29" w14:textId="77777777" w:rsidR="00980D77" w:rsidRPr="00980D77" w:rsidRDefault="00980D77">
                                                <w:pPr>
                                                  <w:rPr>
                                                    <w:rFonts w:ascii="Times New Roman" w:eastAsia="Times New Roman" w:hAnsi="Times New Roman" w:cs="Times New Roman"/>
                                                    <w:sz w:val="20"/>
                                                    <w:szCs w:val="20"/>
                                                    <w:lang w:val="fr-BE"/>
                                                  </w:rPr>
                                                </w:pPr>
                                              </w:p>
                                            </w:tc>
                                          </w:tr>
                                        </w:tbl>
                                        <w:p w14:paraId="217716DC" w14:textId="77777777" w:rsidR="00980D77" w:rsidRPr="00980D77" w:rsidRDefault="00980D77">
                                          <w:pPr>
                                            <w:rPr>
                                              <w:rFonts w:ascii="Times New Roman" w:eastAsia="Times New Roman" w:hAnsi="Times New Roman" w:cs="Times New Roman"/>
                                              <w:sz w:val="20"/>
                                              <w:szCs w:val="20"/>
                                              <w:lang w:val="fr-BE"/>
                                            </w:rPr>
                                          </w:pPr>
                                        </w:p>
                                      </w:tc>
                                    </w:tr>
                                    <w:tr w:rsidR="00980D77" w:rsidRPr="00980D77" w14:paraId="20AC506D"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80D77" w:rsidRPr="00980D77" w14:paraId="44A20624" w14:textId="77777777">
                                            <w:tc>
                                              <w:tcPr>
                                                <w:tcW w:w="0" w:type="auto"/>
                                                <w:hideMark/>
                                              </w:tcPr>
                                              <w:tbl>
                                                <w:tblPr>
                                                  <w:tblW w:w="5000" w:type="pct"/>
                                                  <w:tblLook w:val="04A0" w:firstRow="1" w:lastRow="0" w:firstColumn="1" w:lastColumn="0" w:noHBand="0" w:noVBand="1"/>
                                                </w:tblPr>
                                                <w:tblGrid>
                                                  <w:gridCol w:w="9900"/>
                                                </w:tblGrid>
                                                <w:tr w:rsidR="00980D77" w:rsidRPr="00980D77" w14:paraId="59DF0715" w14:textId="77777777">
                                                  <w:tc>
                                                    <w:tcPr>
                                                      <w:tcW w:w="0" w:type="auto"/>
                                                      <w:tcMar>
                                                        <w:top w:w="180" w:type="dxa"/>
                                                        <w:left w:w="360" w:type="dxa"/>
                                                        <w:bottom w:w="180" w:type="dxa"/>
                                                        <w:right w:w="360" w:type="dxa"/>
                                                      </w:tcMar>
                                                      <w:vAlign w:val="center"/>
                                                    </w:tcPr>
                                                    <w:p w14:paraId="5E23FC1B" w14:textId="77777777" w:rsidR="00980D77" w:rsidRPr="00980D77" w:rsidRDefault="00980D77">
                                                      <w:pPr>
                                                        <w:spacing w:line="360" w:lineRule="auto"/>
                                                        <w:rPr>
                                                          <w:rFonts w:ascii="Helvetica" w:hAnsi="Helvetica" w:cs="Helvetica"/>
                                                          <w:color w:val="000000"/>
                                                          <w:lang w:val="fr-BE"/>
                                                        </w:rPr>
                                                      </w:pPr>
                                                      <w:r w:rsidRPr="00980D77">
                                                        <w:rPr>
                                                          <w:rFonts w:ascii="Helvetica" w:hAnsi="Helvetica" w:cs="Helvetica"/>
                                                          <w:color w:val="000000"/>
                                                          <w:lang w:val="fr-BE"/>
                                                        </w:rPr>
                                                        <w:t>Nous sommes fiers de lancer la deuxième version de la boîte à outils de mise en œuvre de la législation sur l'IA, un guide pratique pour les organisations de personnes handicapées dans les États membres de l'UE.</w:t>
                                                      </w:r>
                                                    </w:p>
                                                    <w:p w14:paraId="258B710D" w14:textId="77777777" w:rsidR="00980D77" w:rsidRPr="00980D77" w:rsidRDefault="00980D77">
                                                      <w:pPr>
                                                        <w:spacing w:line="360" w:lineRule="auto"/>
                                                        <w:rPr>
                                                          <w:rFonts w:ascii="Helvetica" w:hAnsi="Helvetica" w:cs="Helvetica"/>
                                                          <w:color w:val="000000"/>
                                                          <w:lang w:val="fr-BE"/>
                                                        </w:rPr>
                                                      </w:pPr>
                                                    </w:p>
                                                    <w:p w14:paraId="717CC002" w14:textId="77777777" w:rsidR="00980D77" w:rsidRPr="00980D77" w:rsidRDefault="00980D77">
                                                      <w:pPr>
                                                        <w:spacing w:line="360" w:lineRule="auto"/>
                                                        <w:rPr>
                                                          <w:rFonts w:ascii="Helvetica" w:hAnsi="Helvetica" w:cs="Helvetica"/>
                                                          <w:color w:val="000000"/>
                                                          <w:lang w:val="fr-BE"/>
                                                        </w:rPr>
                                                      </w:pPr>
                                                      <w:r w:rsidRPr="00980D77">
                                                        <w:rPr>
                                                          <w:rFonts w:ascii="Helvetica" w:hAnsi="Helvetica" w:cs="Helvetica"/>
                                                          <w:color w:val="000000"/>
                                                          <w:lang w:val="fr-BE"/>
                                                        </w:rPr>
                                                        <w:t xml:space="preserve">Cette boîte à outils aide les organisations nationales à se préparer à la mise en œuvre de la loi européenne sur l'intelligence artificielle. Il explique comment la loi protège les droits de l'homme et fournit des moyens concrets de plaider en faveur de systèmes d'IA inclusifs. </w:t>
                                                      </w:r>
                                                      <w:r w:rsidRPr="00980D77">
                                                        <w:rPr>
                                                          <w:rStyle w:val="lev"/>
                                                          <w:rFonts w:ascii="Helvetica" w:hAnsi="Helvetica" w:cs="Helvetica"/>
                                                          <w:color w:val="000000"/>
                                                          <w:lang w:val="fr-BE"/>
                                                        </w:rPr>
                                                        <w:t>L'objectif est simple : s'assurer que les pays se préparent à la loi sur l'IA d'une manière qui respecte les droits des personnes handicapées.</w:t>
                                                      </w:r>
                                                    </w:p>
                                                  </w:tc>
                                                </w:tr>
                                              </w:tbl>
                                              <w:p w14:paraId="5C1FA24B" w14:textId="77777777" w:rsidR="00980D77" w:rsidRPr="00980D77" w:rsidRDefault="00980D77">
                                                <w:pPr>
                                                  <w:rPr>
                                                    <w:rFonts w:ascii="Times New Roman" w:eastAsia="Times New Roman" w:hAnsi="Times New Roman" w:cs="Times New Roman"/>
                                                    <w:sz w:val="20"/>
                                                    <w:szCs w:val="20"/>
                                                    <w:lang w:val="fr-BE"/>
                                                  </w:rPr>
                                                </w:pPr>
                                              </w:p>
                                            </w:tc>
                                          </w:tr>
                                        </w:tbl>
                                        <w:p w14:paraId="16D26654" w14:textId="77777777" w:rsidR="00980D77" w:rsidRPr="00980D77" w:rsidRDefault="00980D77">
                                          <w:pPr>
                                            <w:rPr>
                                              <w:rFonts w:ascii="Times New Roman" w:eastAsia="Times New Roman" w:hAnsi="Times New Roman" w:cs="Times New Roman"/>
                                              <w:sz w:val="20"/>
                                              <w:szCs w:val="20"/>
                                              <w:lang w:val="fr-BE"/>
                                            </w:rPr>
                                          </w:pPr>
                                        </w:p>
                                      </w:tc>
                                    </w:tr>
                                    <w:tr w:rsidR="00980D77" w:rsidRPr="00980D77" w14:paraId="73EC3072"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80D77" w:rsidRPr="00980D77" w14:paraId="55BA5ECC" w14:textId="77777777">
                                            <w:tc>
                                              <w:tcPr>
                                                <w:tcW w:w="0" w:type="auto"/>
                                                <w:hideMark/>
                                              </w:tcPr>
                                              <w:tbl>
                                                <w:tblPr>
                                                  <w:tblW w:w="5000" w:type="pct"/>
                                                  <w:tblLook w:val="04A0" w:firstRow="1" w:lastRow="0" w:firstColumn="1" w:lastColumn="0" w:noHBand="0" w:noVBand="1"/>
                                                </w:tblPr>
                                                <w:tblGrid>
                                                  <w:gridCol w:w="9900"/>
                                                </w:tblGrid>
                                                <w:tr w:rsidR="00980D77" w:rsidRPr="00980D77" w14:paraId="54D66258" w14:textId="77777777">
                                                  <w:tc>
                                                    <w:tcPr>
                                                      <w:tcW w:w="0" w:type="auto"/>
                                                      <w:tcMar>
                                                        <w:top w:w="180" w:type="dxa"/>
                                                        <w:left w:w="360" w:type="dxa"/>
                                                        <w:bottom w:w="180" w:type="dxa"/>
                                                        <w:right w:w="360" w:type="dxa"/>
                                                      </w:tcMar>
                                                      <w:vAlign w:val="center"/>
                                                      <w:hideMark/>
                                                    </w:tcPr>
                                                    <w:p w14:paraId="0D962A03" w14:textId="77777777" w:rsidR="00980D77" w:rsidRPr="00980D77" w:rsidRDefault="00980D77">
                                                      <w:pPr>
                                                        <w:outlineLvl w:val="1"/>
                                                        <w:rPr>
                                                          <w:rFonts w:ascii="Helvetica" w:eastAsia="Times New Roman" w:hAnsi="Helvetica" w:cs="Helvetica"/>
                                                          <w:b/>
                                                          <w:bCs/>
                                                          <w:color w:val="000000"/>
                                                          <w:kern w:val="36"/>
                                                          <w:sz w:val="47"/>
                                                          <w:szCs w:val="47"/>
                                                          <w:lang w:val="fr-BE"/>
                                                        </w:rPr>
                                                      </w:pPr>
                                                      <w:r w:rsidRPr="00980D77">
                                                        <w:rPr>
                                                          <w:rFonts w:ascii="Helvetica" w:eastAsia="Times New Roman" w:hAnsi="Helvetica" w:cs="Helvetica"/>
                                                          <w:b/>
                                                          <w:bCs/>
                                                          <w:color w:val="011D57"/>
                                                          <w:kern w:val="36"/>
                                                          <w:sz w:val="27"/>
                                                          <w:szCs w:val="27"/>
                                                          <w:lang w:val="fr-BE"/>
                                                        </w:rPr>
                                                        <w:t>Quoi de neuf dans la version 2 ?</w:t>
                                                      </w:r>
                                                    </w:p>
                                                  </w:tc>
                                                </w:tr>
                                              </w:tbl>
                                              <w:p w14:paraId="3F87BF15" w14:textId="77777777" w:rsidR="00980D77" w:rsidRPr="00980D77" w:rsidRDefault="00980D77">
                                                <w:pPr>
                                                  <w:rPr>
                                                    <w:rFonts w:ascii="Times New Roman" w:eastAsia="Times New Roman" w:hAnsi="Times New Roman" w:cs="Times New Roman"/>
                                                    <w:sz w:val="20"/>
                                                    <w:szCs w:val="20"/>
                                                    <w:lang w:val="fr-BE"/>
                                                  </w:rPr>
                                                </w:pPr>
                                              </w:p>
                                            </w:tc>
                                          </w:tr>
                                        </w:tbl>
                                        <w:p w14:paraId="69D38D9A" w14:textId="77777777" w:rsidR="00980D77" w:rsidRPr="00980D77" w:rsidRDefault="00980D77">
                                          <w:pPr>
                                            <w:rPr>
                                              <w:rFonts w:ascii="Times New Roman" w:eastAsia="Times New Roman" w:hAnsi="Times New Roman" w:cs="Times New Roman"/>
                                              <w:sz w:val="20"/>
                                              <w:szCs w:val="20"/>
                                              <w:lang w:val="fr-BE"/>
                                            </w:rPr>
                                          </w:pPr>
                                        </w:p>
                                      </w:tc>
                                    </w:tr>
                                    <w:tr w:rsidR="00980D77" w:rsidRPr="00980D77" w14:paraId="2436CDD0"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80D77" w:rsidRPr="00980D77" w14:paraId="2B112CC8" w14:textId="77777777">
                                            <w:tc>
                                              <w:tcPr>
                                                <w:tcW w:w="0" w:type="auto"/>
                                                <w:hideMark/>
                                              </w:tcPr>
                                              <w:tbl>
                                                <w:tblPr>
                                                  <w:tblW w:w="5000" w:type="pct"/>
                                                  <w:tblLook w:val="04A0" w:firstRow="1" w:lastRow="0" w:firstColumn="1" w:lastColumn="0" w:noHBand="0" w:noVBand="1"/>
                                                </w:tblPr>
                                                <w:tblGrid>
                                                  <w:gridCol w:w="9900"/>
                                                </w:tblGrid>
                                                <w:tr w:rsidR="00980D77" w:rsidRPr="00980D77" w14:paraId="3BE8CD2B" w14:textId="77777777">
                                                  <w:tc>
                                                    <w:tcPr>
                                                      <w:tcW w:w="0" w:type="auto"/>
                                                      <w:tcMar>
                                                        <w:top w:w="180" w:type="dxa"/>
                                                        <w:left w:w="360" w:type="dxa"/>
                                                        <w:bottom w:w="180" w:type="dxa"/>
                                                        <w:right w:w="360" w:type="dxa"/>
                                                      </w:tcMar>
                                                      <w:vAlign w:val="center"/>
                                                      <w:hideMark/>
                                                    </w:tcPr>
                                                    <w:p w14:paraId="470B8E02" w14:textId="77777777" w:rsidR="00980D77" w:rsidRPr="00980D77" w:rsidRDefault="00980D77">
                                                      <w:pPr>
                                                        <w:numPr>
                                                          <w:ilvl w:val="0"/>
                                                          <w:numId w:val="1"/>
                                                        </w:numPr>
                                                        <w:spacing w:line="360" w:lineRule="auto"/>
                                                        <w:rPr>
                                                          <w:rFonts w:ascii="Helvetica" w:hAnsi="Helvetica" w:cs="Helvetica"/>
                                                          <w:color w:val="000000"/>
                                                          <w:lang w:val="fr-BE"/>
                                                        </w:rPr>
                                                      </w:pPr>
                                                      <w:r w:rsidRPr="00980D77">
                                                        <w:rPr>
                                                          <w:rFonts w:ascii="Helvetica" w:hAnsi="Helvetica" w:cs="Helvetica"/>
                                                          <w:color w:val="000000"/>
                                                          <w:lang w:val="fr-BE"/>
                                                        </w:rPr>
                                                        <w:t>Mise à jour avec les nouvelles orientations de la Commission européenne.</w:t>
                                                      </w:r>
                                                    </w:p>
                                                    <w:p w14:paraId="2153C1AA" w14:textId="77777777" w:rsidR="00980D77" w:rsidRPr="00980D77" w:rsidRDefault="00980D77">
                                                      <w:pPr>
                                                        <w:numPr>
                                                          <w:ilvl w:val="0"/>
                                                          <w:numId w:val="1"/>
                                                        </w:numPr>
                                                        <w:spacing w:line="360" w:lineRule="auto"/>
                                                        <w:rPr>
                                                          <w:rFonts w:ascii="Helvetica" w:hAnsi="Helvetica" w:cs="Helvetica"/>
                                                          <w:color w:val="000000"/>
                                                          <w:lang w:val="fr-BE"/>
                                                        </w:rPr>
                                                      </w:pPr>
                                                      <w:r w:rsidRPr="00980D77">
                                                        <w:rPr>
                                                          <w:rFonts w:ascii="Helvetica" w:hAnsi="Helvetica" w:cs="Helvetica"/>
                                                          <w:color w:val="000000"/>
                                                          <w:lang w:val="fr-BE"/>
                                                        </w:rPr>
                                                        <w:t>Remplace nos exemples illustratifs par des exemples officiels pour plus de clarté.</w:t>
                                                      </w:r>
                                                    </w:p>
                                                    <w:p w14:paraId="25394F8E" w14:textId="77777777" w:rsidR="00980D77" w:rsidRPr="00980D77" w:rsidRDefault="00980D77">
                                                      <w:pPr>
                                                        <w:numPr>
                                                          <w:ilvl w:val="0"/>
                                                          <w:numId w:val="1"/>
                                                        </w:numPr>
                                                        <w:spacing w:line="360" w:lineRule="auto"/>
                                                        <w:rPr>
                                                          <w:rFonts w:ascii="Helvetica" w:hAnsi="Helvetica" w:cs="Helvetica"/>
                                                          <w:color w:val="000000"/>
                                                          <w:lang w:val="fr-BE"/>
                                                        </w:rPr>
                                                      </w:pPr>
                                                      <w:r w:rsidRPr="00980D77">
                                                        <w:rPr>
                                                          <w:rFonts w:ascii="Helvetica" w:hAnsi="Helvetica" w:cs="Helvetica"/>
                                                          <w:color w:val="000000"/>
                                                          <w:lang w:val="fr-BE"/>
                                                        </w:rPr>
                                                        <w:t>Section élargie sur les systèmes d'IA interdits, en vigueur depuis février 2025.</w:t>
                                                      </w:r>
                                                    </w:p>
                                                    <w:p w14:paraId="22ADC84A" w14:textId="77777777" w:rsidR="00980D77" w:rsidRPr="00980D77" w:rsidRDefault="00980D77">
                                                      <w:pPr>
                                                        <w:numPr>
                                                          <w:ilvl w:val="0"/>
                                                          <w:numId w:val="1"/>
                                                        </w:numPr>
                                                        <w:spacing w:line="360" w:lineRule="auto"/>
                                                        <w:rPr>
                                                          <w:rFonts w:ascii="Helvetica" w:hAnsi="Helvetica" w:cs="Helvetica"/>
                                                          <w:color w:val="000000"/>
                                                          <w:lang w:val="fr-BE"/>
                                                        </w:rPr>
                                                      </w:pPr>
                                                      <w:r w:rsidRPr="00980D77">
                                                        <w:rPr>
                                                          <w:rFonts w:ascii="Helvetica" w:hAnsi="Helvetica" w:cs="Helvetica"/>
                                                          <w:color w:val="000000"/>
                                                          <w:lang w:val="fr-BE"/>
                                                        </w:rPr>
                                                        <w:t>Rédigé dans un langage accessible et non juridique.</w:t>
                                                      </w:r>
                                                    </w:p>
                                                    <w:p w14:paraId="7FE98037" w14:textId="77777777" w:rsidR="00980D77" w:rsidRPr="00980D77" w:rsidRDefault="00980D77">
                                                      <w:pPr>
                                                        <w:numPr>
                                                          <w:ilvl w:val="0"/>
                                                          <w:numId w:val="1"/>
                                                        </w:numPr>
                                                        <w:spacing w:line="360" w:lineRule="auto"/>
                                                        <w:rPr>
                                                          <w:rFonts w:ascii="Helvetica" w:hAnsi="Helvetica" w:cs="Helvetica"/>
                                                          <w:color w:val="000000"/>
                                                          <w:lang w:val="fr-BE"/>
                                                        </w:rPr>
                                                      </w:pPr>
                                                      <w:r w:rsidRPr="00980D77">
                                                        <w:rPr>
                                                          <w:rFonts w:ascii="Helvetica" w:hAnsi="Helvetica" w:cs="Helvetica"/>
                                                          <w:color w:val="000000"/>
                                                          <w:lang w:val="fr-BE"/>
                                                        </w:rPr>
                                                        <w:t>Équilibre entre profondeur et lisibilité, en fonction des commentaires de la version précédente.</w:t>
                                                      </w:r>
                                                    </w:p>
                                                  </w:tc>
                                                </w:tr>
                                              </w:tbl>
                                              <w:p w14:paraId="6D13C8F4" w14:textId="77777777" w:rsidR="00980D77" w:rsidRPr="00980D77" w:rsidRDefault="00980D77">
                                                <w:pPr>
                                                  <w:rPr>
                                                    <w:rFonts w:ascii="Times New Roman" w:eastAsia="Times New Roman" w:hAnsi="Times New Roman" w:cs="Times New Roman"/>
                                                    <w:sz w:val="20"/>
                                                    <w:szCs w:val="20"/>
                                                    <w:lang w:val="fr-BE"/>
                                                  </w:rPr>
                                                </w:pPr>
                                              </w:p>
                                            </w:tc>
                                          </w:tr>
                                        </w:tbl>
                                        <w:p w14:paraId="4CEFBD1D" w14:textId="77777777" w:rsidR="00980D77" w:rsidRPr="00980D77" w:rsidRDefault="00980D77">
                                          <w:pPr>
                                            <w:rPr>
                                              <w:rFonts w:ascii="Times New Roman" w:eastAsia="Times New Roman" w:hAnsi="Times New Roman" w:cs="Times New Roman"/>
                                              <w:sz w:val="20"/>
                                              <w:szCs w:val="20"/>
                                              <w:lang w:val="fr-BE"/>
                                            </w:rPr>
                                          </w:pPr>
                                        </w:p>
                                      </w:tc>
                                    </w:tr>
                                    <w:tr w:rsidR="00980D77" w:rsidRPr="00980D77" w14:paraId="3AA098AA"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80D77" w:rsidRPr="00980D77" w14:paraId="2FA8C249" w14:textId="77777777">
                                            <w:tc>
                                              <w:tcPr>
                                                <w:tcW w:w="0" w:type="auto"/>
                                                <w:hideMark/>
                                              </w:tcPr>
                                              <w:tbl>
                                                <w:tblPr>
                                                  <w:tblW w:w="5000" w:type="pct"/>
                                                  <w:tblLook w:val="04A0" w:firstRow="1" w:lastRow="0" w:firstColumn="1" w:lastColumn="0" w:noHBand="0" w:noVBand="1"/>
                                                </w:tblPr>
                                                <w:tblGrid>
                                                  <w:gridCol w:w="9900"/>
                                                </w:tblGrid>
                                                <w:tr w:rsidR="00980D77" w:rsidRPr="00980D77" w14:paraId="59B3CD0A" w14:textId="77777777">
                                                  <w:tc>
                                                    <w:tcPr>
                                                      <w:tcW w:w="0" w:type="auto"/>
                                                      <w:tcMar>
                                                        <w:top w:w="180" w:type="dxa"/>
                                                        <w:left w:w="360" w:type="dxa"/>
                                                        <w:bottom w:w="180" w:type="dxa"/>
                                                        <w:right w:w="360" w:type="dxa"/>
                                                      </w:tcMar>
                                                      <w:vAlign w:val="center"/>
                                                      <w:hideMark/>
                                                    </w:tcPr>
                                                    <w:p w14:paraId="65827AF4" w14:textId="77777777" w:rsidR="00980D77" w:rsidRPr="00980D77" w:rsidRDefault="00980D77">
                                                      <w:pPr>
                                                        <w:outlineLvl w:val="1"/>
                                                        <w:rPr>
                                                          <w:rFonts w:ascii="Helvetica" w:eastAsia="Times New Roman" w:hAnsi="Helvetica" w:cs="Helvetica"/>
                                                          <w:b/>
                                                          <w:bCs/>
                                                          <w:color w:val="000000"/>
                                                          <w:kern w:val="36"/>
                                                          <w:sz w:val="47"/>
                                                          <w:szCs w:val="47"/>
                                                          <w:lang w:val="fr-BE"/>
                                                        </w:rPr>
                                                      </w:pPr>
                                                      <w:r w:rsidRPr="00980D77">
                                                        <w:rPr>
                                                          <w:rFonts w:ascii="Helvetica" w:eastAsia="Times New Roman" w:hAnsi="Helvetica" w:cs="Helvetica"/>
                                                          <w:b/>
                                                          <w:bCs/>
                                                          <w:color w:val="011D57"/>
                                                          <w:kern w:val="36"/>
                                                          <w:sz w:val="27"/>
                                                          <w:szCs w:val="27"/>
                                                          <w:lang w:val="fr-BE"/>
                                                        </w:rPr>
                                                        <w:lastRenderedPageBreak/>
                                                        <w:t>Qu'y a-t-il à l'intérieur de la boîte à outils ?</w:t>
                                                      </w:r>
                                                    </w:p>
                                                  </w:tc>
                                                </w:tr>
                                              </w:tbl>
                                              <w:p w14:paraId="61CDCFC6" w14:textId="77777777" w:rsidR="00980D77" w:rsidRPr="00980D77" w:rsidRDefault="00980D77">
                                                <w:pPr>
                                                  <w:rPr>
                                                    <w:rFonts w:ascii="Times New Roman" w:eastAsia="Times New Roman" w:hAnsi="Times New Roman" w:cs="Times New Roman"/>
                                                    <w:sz w:val="20"/>
                                                    <w:szCs w:val="20"/>
                                                    <w:lang w:val="fr-BE"/>
                                                  </w:rPr>
                                                </w:pPr>
                                              </w:p>
                                            </w:tc>
                                          </w:tr>
                                        </w:tbl>
                                        <w:p w14:paraId="78323ED0" w14:textId="77777777" w:rsidR="00980D77" w:rsidRPr="00980D77" w:rsidRDefault="00980D77">
                                          <w:pPr>
                                            <w:rPr>
                                              <w:rFonts w:ascii="Times New Roman" w:eastAsia="Times New Roman" w:hAnsi="Times New Roman" w:cs="Times New Roman"/>
                                              <w:sz w:val="20"/>
                                              <w:szCs w:val="20"/>
                                              <w:lang w:val="fr-BE"/>
                                            </w:rPr>
                                          </w:pPr>
                                        </w:p>
                                      </w:tc>
                                    </w:tr>
                                    <w:tr w:rsidR="00980D77" w14:paraId="2E608FB0"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80D77" w14:paraId="6B4A2685" w14:textId="77777777">
                                            <w:tc>
                                              <w:tcPr>
                                                <w:tcW w:w="0" w:type="auto"/>
                                                <w:hideMark/>
                                              </w:tcPr>
                                              <w:tbl>
                                                <w:tblPr>
                                                  <w:tblW w:w="5000" w:type="pct"/>
                                                  <w:tblLook w:val="04A0" w:firstRow="1" w:lastRow="0" w:firstColumn="1" w:lastColumn="0" w:noHBand="0" w:noVBand="1"/>
                                                </w:tblPr>
                                                <w:tblGrid>
                                                  <w:gridCol w:w="9900"/>
                                                </w:tblGrid>
                                                <w:tr w:rsidR="00980D77" w14:paraId="4C79D51E" w14:textId="77777777">
                                                  <w:tc>
                                                    <w:tcPr>
                                                      <w:tcW w:w="0" w:type="auto"/>
                                                      <w:tcMar>
                                                        <w:top w:w="180" w:type="dxa"/>
                                                        <w:left w:w="360" w:type="dxa"/>
                                                        <w:bottom w:w="180" w:type="dxa"/>
                                                        <w:right w:w="360" w:type="dxa"/>
                                                      </w:tcMar>
                                                      <w:vAlign w:val="center"/>
                                                      <w:hideMark/>
                                                    </w:tcPr>
                                                    <w:p w14:paraId="3E0D8933" w14:textId="77777777" w:rsidR="00980D77" w:rsidRPr="00980D77" w:rsidRDefault="00980D77">
                                                      <w:pPr>
                                                        <w:numPr>
                                                          <w:ilvl w:val="0"/>
                                                          <w:numId w:val="2"/>
                                                        </w:numPr>
                                                        <w:spacing w:line="360" w:lineRule="auto"/>
                                                        <w:rPr>
                                                          <w:rFonts w:ascii="Helvetica" w:hAnsi="Helvetica" w:cs="Helvetica"/>
                                                          <w:color w:val="000000"/>
                                                          <w:lang w:val="fr-BE"/>
                                                        </w:rPr>
                                                      </w:pPr>
                                                      <w:r w:rsidRPr="00980D77">
                                                        <w:rPr>
                                                          <w:rFonts w:ascii="Helvetica" w:hAnsi="Helvetica" w:cs="Helvetica"/>
                                                          <w:color w:val="000000"/>
                                                          <w:lang w:val="fr-BE"/>
                                                        </w:rPr>
                                                        <w:t>Aperçu de la loi sur l'IA.</w:t>
                                                      </w:r>
                                                    </w:p>
                                                    <w:p w14:paraId="28554265" w14:textId="77777777" w:rsidR="00980D77" w:rsidRPr="00980D77" w:rsidRDefault="00980D77">
                                                      <w:pPr>
                                                        <w:numPr>
                                                          <w:ilvl w:val="0"/>
                                                          <w:numId w:val="2"/>
                                                        </w:numPr>
                                                        <w:spacing w:line="360" w:lineRule="auto"/>
                                                        <w:rPr>
                                                          <w:rFonts w:ascii="Helvetica" w:hAnsi="Helvetica" w:cs="Helvetica"/>
                                                          <w:color w:val="000000"/>
                                                          <w:lang w:val="fr-BE"/>
                                                        </w:rPr>
                                                      </w:pPr>
                                                      <w:r w:rsidRPr="00980D77">
                                                        <w:rPr>
                                                          <w:rFonts w:ascii="Helvetica" w:hAnsi="Helvetica" w:cs="Helvetica"/>
                                                          <w:color w:val="000000"/>
                                                          <w:lang w:val="fr-BE"/>
                                                        </w:rPr>
                                                        <w:t>Catégories de risque et leurs significations.</w:t>
                                                      </w:r>
                                                    </w:p>
                                                    <w:p w14:paraId="69E0E080" w14:textId="77777777" w:rsidR="00980D77" w:rsidRPr="00980D77" w:rsidRDefault="00980D77">
                                                      <w:pPr>
                                                        <w:numPr>
                                                          <w:ilvl w:val="0"/>
                                                          <w:numId w:val="2"/>
                                                        </w:numPr>
                                                        <w:spacing w:line="360" w:lineRule="auto"/>
                                                        <w:rPr>
                                                          <w:rFonts w:ascii="Helvetica" w:hAnsi="Helvetica" w:cs="Helvetica"/>
                                                          <w:color w:val="000000"/>
                                                          <w:lang w:val="fr-BE"/>
                                                        </w:rPr>
                                                      </w:pPr>
                                                      <w:r w:rsidRPr="00980D77">
                                                        <w:rPr>
                                                          <w:rFonts w:ascii="Helvetica" w:hAnsi="Helvetica" w:cs="Helvetica"/>
                                                          <w:color w:val="000000"/>
                                                          <w:lang w:val="fr-BE"/>
                                                        </w:rPr>
                                                        <w:t>Tests d'accessibilité et de biais.</w:t>
                                                      </w:r>
                                                    </w:p>
                                                    <w:p w14:paraId="73117719" w14:textId="77777777" w:rsidR="00980D77" w:rsidRPr="00980D77" w:rsidRDefault="00980D77">
                                                      <w:pPr>
                                                        <w:numPr>
                                                          <w:ilvl w:val="0"/>
                                                          <w:numId w:val="2"/>
                                                        </w:numPr>
                                                        <w:spacing w:line="360" w:lineRule="auto"/>
                                                        <w:rPr>
                                                          <w:rFonts w:ascii="Helvetica" w:hAnsi="Helvetica" w:cs="Helvetica"/>
                                                          <w:color w:val="000000"/>
                                                          <w:lang w:val="fr-BE"/>
                                                        </w:rPr>
                                                      </w:pPr>
                                                      <w:r w:rsidRPr="00980D77">
                                                        <w:rPr>
                                                          <w:rFonts w:ascii="Helvetica" w:hAnsi="Helvetica" w:cs="Helvetica"/>
                                                          <w:color w:val="000000"/>
                                                          <w:lang w:val="fr-BE"/>
                                                        </w:rPr>
                                                        <w:t>Comment surveiller l'intelligence artificielle dans votre pays.</w:t>
                                                      </w:r>
                                                    </w:p>
                                                    <w:p w14:paraId="0012E9CE" w14:textId="77777777" w:rsidR="00980D77" w:rsidRPr="00980D77" w:rsidRDefault="00980D77">
                                                      <w:pPr>
                                                        <w:numPr>
                                                          <w:ilvl w:val="0"/>
                                                          <w:numId w:val="2"/>
                                                        </w:numPr>
                                                        <w:spacing w:line="360" w:lineRule="auto"/>
                                                        <w:rPr>
                                                          <w:rFonts w:ascii="Helvetica" w:hAnsi="Helvetica" w:cs="Helvetica"/>
                                                          <w:color w:val="000000"/>
                                                          <w:lang w:val="fr-BE"/>
                                                        </w:rPr>
                                                      </w:pPr>
                                                      <w:r w:rsidRPr="00980D77">
                                                        <w:rPr>
                                                          <w:rFonts w:ascii="Helvetica" w:hAnsi="Helvetica" w:cs="Helvetica"/>
                                                          <w:color w:val="000000"/>
                                                          <w:lang w:val="fr-BE"/>
                                                        </w:rPr>
                                                        <w:t>Droit à l'explication et à la réclamation.</w:t>
                                                      </w:r>
                                                    </w:p>
                                                    <w:p w14:paraId="70A030B7" w14:textId="77777777" w:rsidR="00980D77" w:rsidRDefault="00980D77">
                                                      <w:pPr>
                                                        <w:numPr>
                                                          <w:ilvl w:val="0"/>
                                                          <w:numId w:val="2"/>
                                                        </w:numPr>
                                                        <w:spacing w:line="360" w:lineRule="auto"/>
                                                        <w:rPr>
                                                          <w:rFonts w:ascii="Helvetica" w:hAnsi="Helvetica" w:cs="Helvetica"/>
                                                          <w:color w:val="000000"/>
                                                        </w:rPr>
                                                      </w:pPr>
                                                      <w:proofErr w:type="spellStart"/>
                                                      <w:r>
                                                        <w:rPr>
                                                          <w:rFonts w:ascii="Helvetica" w:hAnsi="Helvetica" w:cs="Helvetica"/>
                                                          <w:color w:val="000000"/>
                                                        </w:rPr>
                                                        <w:t>Recommandations</w:t>
                                                      </w:r>
                                                      <w:proofErr w:type="spellEnd"/>
                                                      <w:r>
                                                        <w:rPr>
                                                          <w:rFonts w:ascii="Helvetica" w:hAnsi="Helvetica" w:cs="Helvetica"/>
                                                          <w:color w:val="000000"/>
                                                        </w:rPr>
                                                        <w:t xml:space="preserve"> pour le plaidoyer.</w:t>
                                                      </w:r>
                                                    </w:p>
                                                  </w:tc>
                                                </w:tr>
                                              </w:tbl>
                                              <w:p w14:paraId="78F1B217" w14:textId="77777777" w:rsidR="00980D77" w:rsidRDefault="00980D77">
                                                <w:pPr>
                                                  <w:rPr>
                                                    <w:rFonts w:ascii="Times New Roman" w:eastAsia="Times New Roman" w:hAnsi="Times New Roman" w:cs="Times New Roman"/>
                                                    <w:sz w:val="20"/>
                                                    <w:szCs w:val="20"/>
                                                  </w:rPr>
                                                </w:pPr>
                                              </w:p>
                                            </w:tc>
                                          </w:tr>
                                        </w:tbl>
                                        <w:p w14:paraId="16B4BA6C" w14:textId="77777777" w:rsidR="00980D77" w:rsidRDefault="00980D77">
                                          <w:pPr>
                                            <w:rPr>
                                              <w:rFonts w:ascii="Times New Roman" w:eastAsia="Times New Roman" w:hAnsi="Times New Roman" w:cs="Times New Roman"/>
                                              <w:sz w:val="20"/>
                                              <w:szCs w:val="20"/>
                                            </w:rPr>
                                          </w:pPr>
                                        </w:p>
                                      </w:tc>
                                    </w:tr>
                                    <w:tr w:rsidR="00980D77" w:rsidRPr="00980D77" w14:paraId="463FF902" w14:textId="77777777">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980D77" w:rsidRPr="00980D77" w14:paraId="5E68F20C" w14:textId="77777777">
                                            <w:tc>
                                              <w:tcPr>
                                                <w:tcW w:w="0" w:type="auto"/>
                                                <w:hideMark/>
                                              </w:tcPr>
                                              <w:tbl>
                                                <w:tblPr>
                                                  <w:tblW w:w="5000" w:type="pct"/>
                                                  <w:tblLook w:val="04A0" w:firstRow="1" w:lastRow="0" w:firstColumn="1" w:lastColumn="0" w:noHBand="0" w:noVBand="1"/>
                                                </w:tblPr>
                                                <w:tblGrid>
                                                  <w:gridCol w:w="9900"/>
                                                </w:tblGrid>
                                                <w:tr w:rsidR="00980D77" w:rsidRPr="00980D77" w14:paraId="51D1657E" w14:textId="77777777">
                                                  <w:tc>
                                                    <w:tcPr>
                                                      <w:tcW w:w="0" w:type="auto"/>
                                                      <w:tcMar>
                                                        <w:top w:w="180" w:type="dxa"/>
                                                        <w:left w:w="360" w:type="dxa"/>
                                                        <w:bottom w:w="180" w:type="dxa"/>
                                                        <w:right w:w="360" w:type="dxa"/>
                                                      </w:tcMar>
                                                      <w:vAlign w:val="center"/>
                                                      <w:hideMark/>
                                                    </w:tcPr>
                                                    <w:p w14:paraId="49750D3B" w14:textId="77777777" w:rsidR="00980D77" w:rsidRDefault="00980D77">
                                                      <w:pPr>
                                                        <w:spacing w:line="360" w:lineRule="auto"/>
                                                        <w:rPr>
                                                          <w:rFonts w:ascii="Helvetica" w:hAnsi="Helvetica" w:cs="Helvetica"/>
                                                          <w:color w:val="000000"/>
                                                        </w:rPr>
                                                      </w:pPr>
                                                      <w:r w:rsidRPr="00980D77">
                                                        <w:rPr>
                                                          <w:rFonts w:ascii="Helvetica" w:hAnsi="Helvetica" w:cs="Helvetica"/>
                                                          <w:color w:val="000000"/>
                                                          <w:lang w:val="fr-BE"/>
                                                        </w:rPr>
                                                        <w:t xml:space="preserve">La boîte à outils est conçue pour les organisations de personnes handicapées travaillant au niveau national. </w:t>
                                                      </w:r>
                                                      <w:r>
                                                        <w:rPr>
                                                          <w:rFonts w:ascii="Helvetica" w:hAnsi="Helvetica" w:cs="Helvetica"/>
                                                          <w:color w:val="000000"/>
                                                        </w:rPr>
                                                        <w:t xml:space="preserve">Cela les aide </w:t>
                                                      </w:r>
                                                      <w:proofErr w:type="gramStart"/>
                                                      <w:r>
                                                        <w:rPr>
                                                          <w:rFonts w:ascii="Helvetica" w:hAnsi="Helvetica" w:cs="Helvetica"/>
                                                          <w:color w:val="000000"/>
                                                        </w:rPr>
                                                        <w:t>à :</w:t>
                                                      </w:r>
                                                      <w:proofErr w:type="gramEnd"/>
                                                    </w:p>
                                                    <w:p w14:paraId="2A89766A" w14:textId="77777777" w:rsidR="00980D77" w:rsidRPr="00980D77" w:rsidRDefault="00980D77">
                                                      <w:pPr>
                                                        <w:numPr>
                                                          <w:ilvl w:val="0"/>
                                                          <w:numId w:val="3"/>
                                                        </w:numPr>
                                                        <w:spacing w:line="360" w:lineRule="auto"/>
                                                        <w:rPr>
                                                          <w:rFonts w:ascii="Helvetica" w:hAnsi="Helvetica" w:cs="Helvetica"/>
                                                          <w:color w:val="000000"/>
                                                          <w:lang w:val="fr-BE"/>
                                                        </w:rPr>
                                                      </w:pPr>
                                                      <w:r w:rsidRPr="00980D77">
                                                        <w:rPr>
                                                          <w:rFonts w:ascii="Helvetica" w:hAnsi="Helvetica" w:cs="Helvetica"/>
                                                          <w:color w:val="000000"/>
                                                          <w:lang w:val="fr-BE"/>
                                                        </w:rPr>
                                                        <w:t>Surveiller la manière dont leur pays applique la loi sur l'IA.</w:t>
                                                      </w:r>
                                                    </w:p>
                                                    <w:p w14:paraId="76907C26" w14:textId="77777777" w:rsidR="00980D77" w:rsidRPr="00980D77" w:rsidRDefault="00980D77">
                                                      <w:pPr>
                                                        <w:numPr>
                                                          <w:ilvl w:val="0"/>
                                                          <w:numId w:val="3"/>
                                                        </w:numPr>
                                                        <w:spacing w:line="360" w:lineRule="auto"/>
                                                        <w:rPr>
                                                          <w:rFonts w:ascii="Helvetica" w:hAnsi="Helvetica" w:cs="Helvetica"/>
                                                          <w:color w:val="000000"/>
                                                          <w:lang w:val="fr-BE"/>
                                                        </w:rPr>
                                                      </w:pPr>
                                                      <w:r w:rsidRPr="00980D77">
                                                        <w:rPr>
                                                          <w:rFonts w:ascii="Helvetica" w:hAnsi="Helvetica" w:cs="Helvetica"/>
                                                          <w:color w:val="000000"/>
                                                          <w:lang w:val="fr-BE"/>
                                                        </w:rPr>
                                                        <w:t>Plaider en faveur d'une application stricte et d'une conception inclusive.</w:t>
                                                      </w:r>
                                                    </w:p>
                                                    <w:p w14:paraId="1FF7AE20" w14:textId="77777777" w:rsidR="00980D77" w:rsidRPr="00980D77" w:rsidRDefault="00980D77">
                                                      <w:pPr>
                                                        <w:numPr>
                                                          <w:ilvl w:val="0"/>
                                                          <w:numId w:val="3"/>
                                                        </w:numPr>
                                                        <w:spacing w:line="360" w:lineRule="auto"/>
                                                        <w:rPr>
                                                          <w:rFonts w:ascii="Helvetica" w:hAnsi="Helvetica" w:cs="Helvetica"/>
                                                          <w:color w:val="000000"/>
                                                          <w:lang w:val="fr-BE"/>
                                                        </w:rPr>
                                                      </w:pPr>
                                                      <w:r w:rsidRPr="00980D77">
                                                        <w:rPr>
                                                          <w:rFonts w:ascii="Helvetica" w:hAnsi="Helvetica" w:cs="Helvetica"/>
                                                          <w:color w:val="000000"/>
                                                          <w:lang w:val="fr-BE"/>
                                                        </w:rPr>
                                                        <w:t>Participez à des débats nationaux sur des technologies telles que la reconnaissance faciale.</w:t>
                                                      </w:r>
                                                    </w:p>
                                                    <w:p w14:paraId="7BDFBFE3" w14:textId="77777777" w:rsidR="00980D77" w:rsidRPr="00980D77" w:rsidRDefault="00980D77">
                                                      <w:pPr>
                                                        <w:numPr>
                                                          <w:ilvl w:val="0"/>
                                                          <w:numId w:val="3"/>
                                                        </w:numPr>
                                                        <w:spacing w:line="360" w:lineRule="auto"/>
                                                        <w:rPr>
                                                          <w:rFonts w:ascii="Helvetica" w:hAnsi="Helvetica" w:cs="Helvetica"/>
                                                          <w:color w:val="000000"/>
                                                          <w:lang w:val="fr-BE"/>
                                                        </w:rPr>
                                                      </w:pPr>
                                                      <w:r w:rsidRPr="00980D77">
                                                        <w:rPr>
                                                          <w:rFonts w:ascii="Helvetica" w:hAnsi="Helvetica" w:cs="Helvetica"/>
                                                          <w:color w:val="000000"/>
                                                          <w:lang w:val="fr-BE"/>
                                                        </w:rPr>
                                                        <w:t>S'assurer que les expériences vécues façonnent les systèmes d'IA dès le départ.</w:t>
                                                      </w:r>
                                                    </w:p>
                                                  </w:tc>
                                                </w:tr>
                                              </w:tbl>
                                              <w:p w14:paraId="692F80B1" w14:textId="77777777" w:rsidR="00980D77" w:rsidRPr="00980D77" w:rsidRDefault="00980D77">
                                                <w:pPr>
                                                  <w:rPr>
                                                    <w:rFonts w:ascii="Times New Roman" w:eastAsia="Times New Roman" w:hAnsi="Times New Roman" w:cs="Times New Roman"/>
                                                    <w:sz w:val="20"/>
                                                    <w:szCs w:val="20"/>
                                                    <w:lang w:val="fr-BE"/>
                                                  </w:rPr>
                                                </w:pPr>
                                              </w:p>
                                            </w:tc>
                                          </w:tr>
                                        </w:tbl>
                                        <w:p w14:paraId="7B1A97D6" w14:textId="77777777" w:rsidR="00980D77" w:rsidRPr="00980D77" w:rsidRDefault="00980D77">
                                          <w:pPr>
                                            <w:rPr>
                                              <w:rFonts w:ascii="Times New Roman" w:eastAsia="Times New Roman" w:hAnsi="Times New Roman" w:cs="Times New Roman"/>
                                              <w:sz w:val="20"/>
                                              <w:szCs w:val="20"/>
                                              <w:lang w:val="fr-BE"/>
                                            </w:rPr>
                                          </w:pPr>
                                        </w:p>
                                      </w:tc>
                                    </w:tr>
                                    <w:tr w:rsidR="00980D77" w14:paraId="254190AE" w14:textId="77777777">
                                      <w:tc>
                                        <w:tcPr>
                                          <w:tcW w:w="0" w:type="auto"/>
                                          <w:tcMar>
                                            <w:top w:w="300" w:type="dxa"/>
                                            <w:left w:w="360" w:type="dxa"/>
                                            <w:bottom w:w="300" w:type="dxa"/>
                                            <w:right w:w="360" w:type="dxa"/>
                                          </w:tcMar>
                                          <w:hideMark/>
                                        </w:tcPr>
                                        <w:tbl>
                                          <w:tblPr>
                                            <w:tblpPr w:vertAnchor="text"/>
                                            <w:tblW w:w="0" w:type="auto"/>
                                            <w:tblCellMar>
                                              <w:left w:w="0" w:type="dxa"/>
                                              <w:right w:w="0" w:type="dxa"/>
                                            </w:tblCellMar>
                                            <w:tblLook w:val="04A0" w:firstRow="1" w:lastRow="0" w:firstColumn="1" w:lastColumn="0" w:noHBand="0" w:noVBand="1"/>
                                          </w:tblPr>
                                          <w:tblGrid>
                                            <w:gridCol w:w="9045"/>
                                          </w:tblGrid>
                                          <w:tr w:rsidR="00980D77" w14:paraId="0CCAD948" w14:textId="77777777">
                                            <w:tc>
                                              <w:tcPr>
                                                <w:tcW w:w="0" w:type="auto"/>
                                                <w:vAlign w:val="center"/>
                                                <w:hideMark/>
                                              </w:tcPr>
                                              <w:p w14:paraId="1F409CC4" w14:textId="3B711292" w:rsidR="00980D77" w:rsidRDefault="00980D77">
                                                <w:pPr>
                                                  <w:rPr>
                                                    <w:rFonts w:eastAsia="Times New Roman"/>
                                                  </w:rPr>
                                                </w:pPr>
                                                <w:r>
                                                  <w:rPr>
                                                    <w:rFonts w:eastAsia="Times New Roman"/>
                                                    <w:noProof/>
                                                  </w:rPr>
                                                  <mc:AlternateContent>
                                                    <mc:Choice Requires="wps">
                                                      <w:drawing>
                                                        <wp:inline distT="0" distB="0" distL="0" distR="0" wp14:anchorId="7E8887E4" wp14:editId="18EF9D45">
                                                          <wp:extent cx="5723890" cy="510540"/>
                                                          <wp:effectExtent l="9525" t="9525" r="10160" b="13335"/>
                                                          <wp:docPr id="1689692108" name="Rectangle : coins arrondis 12">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3890" cy="510540"/>
                                                                  </a:xfrm>
                                                                  <a:prstGeom prst="roundRect">
                                                                    <a:avLst>
                                                                      <a:gd name="adj" fmla="val 0"/>
                                                                    </a:avLst>
                                                                  </a:prstGeom>
                                                                  <a:solidFill>
                                                                    <a:srgbClr val="065B88"/>
                                                                  </a:solidFill>
                                                                  <a:ln w="19050">
                                                                    <a:solidFill>
                                                                      <a:srgbClr val="065B88"/>
                                                                    </a:solidFill>
                                                                    <a:round/>
                                                                    <a:headEnd/>
                                                                    <a:tailEnd/>
                                                                  </a:ln>
                                                                </wps:spPr>
                                                                <wps:txbx>
                                                                  <w:txbxContent>
                                                                    <w:p w14:paraId="52C6D26A" w14:textId="77777777" w:rsidR="00980D77" w:rsidRDefault="00980D77" w:rsidP="00980D77">
                                                                      <w:pPr>
                                                                        <w:jc w:val="center"/>
                                                                        <w:rPr>
                                                                          <w:rFonts w:ascii="Helvetica" w:eastAsia="Times New Roman" w:hAnsi="Helvetica" w:cs="Helvetica"/>
                                                                          <w:b/>
                                                                          <w:bCs/>
                                                                          <w:color w:val="FFFFFF"/>
                                                                        </w:rPr>
                                                                      </w:pPr>
                                                                      <w:r>
                                                                        <w:rPr>
                                                                          <w:rFonts w:ascii="Helvetica" w:eastAsia="Times New Roman" w:hAnsi="Helvetica" w:cs="Helvetica"/>
                                                                          <w:b/>
                                                                          <w:bCs/>
                                                                          <w:color w:val="FFFFFF"/>
                                                                        </w:rPr>
                                                                        <w:t xml:space="preserve">Download the new guide and start advocating for disability-inclusive AI </w:t>
                                                                      </w:r>
                                                                    </w:p>
                                                                  </w:txbxContent>
                                                                </wps:txbx>
                                                                <wps:bodyPr rot="0" vert="horz" wrap="square" lIns="91440" tIns="45720" rIns="91440" bIns="45720" anchor="ctr" anchorCtr="0" upright="1">
                                                                  <a:noAutofit/>
                                                                </wps:bodyPr>
                                                              </wps:wsp>
                                                            </a:graphicData>
                                                          </a:graphic>
                                                        </wp:inline>
                                                      </w:drawing>
                                                    </mc:Choice>
                                                    <mc:Fallback>
                                                      <w:pict>
                                                        <v:roundrect w14:anchorId="7E8887E4" id="Rectangle : coins arrondis 12" o:spid="_x0000_s1026" href="https://www.edf-feph.org/publications/a-disability-inclusive-artificial-intelligence-act-updated-guide-to-monitor-implementation-in-your-country/" style="width:450.7pt;height:40.2pt;visibility:visible;mso-wrap-style:square;mso-left-percent:-10001;mso-top-percent:-10001;mso-position-horizontal:absolute;mso-position-horizontal-relative:char;mso-position-vertical:absolute;mso-position-vertical-relative:line;mso-left-percent:-10001;mso-top-percent:-10001;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" o:button="t" fillcolor="#065b88" strokecolor="#065b88" strokeweight="1.5pt">
                                                          <v:fill o:detectmouseclick="t"/>
                                                          <v:textbox>
                                                            <w:txbxContent>
                                                              <w:p w14:paraId="52C6D26A" w14:textId="77777777" w:rsidR="00980D77" w:rsidRDefault="00980D77" w:rsidP="00980D77">
                                                                <w:pPr>
                                                                  <w:jc w:val="center"/>
                                                                  <w:rPr>
                                                                    <w:rFonts w:ascii="Helvetica" w:eastAsia="Times New Roman" w:hAnsi="Helvetica" w:cs="Helvetica"/>
                                                                    <w:b/>
                                                                    <w:bCs/>
                                                                    <w:color w:val="FFFFFF"/>
                                                                  </w:rPr>
                                                                </w:pPr>
                                                                <w:r>
                                                                  <w:rPr>
                                                                    <w:rFonts w:ascii="Helvetica" w:eastAsia="Times New Roman" w:hAnsi="Helvetica" w:cs="Helvetica"/>
                                                                    <w:b/>
                                                                    <w:bCs/>
                                                                    <w:color w:val="FFFFFF"/>
                                                                  </w:rPr>
                                                                  <w:t xml:space="preserve">Download the new guide and start advocating for disability-inclusive AI </w:t>
                                                                </w:r>
                                                              </w:p>
                                                            </w:txbxContent>
                                                          </v:textbox>
                                                          <w10:anchorlock/>
                                                        </v:roundrect>
                                                      </w:pict>
                                                    </mc:Fallback>
                                                  </mc:AlternateContent>
                                                </w:r>
                                              </w:p>
                                            </w:tc>
                                          </w:tr>
                                        </w:tbl>
                                        <w:p w14:paraId="5CFE5CF8" w14:textId="77777777" w:rsidR="00980D77" w:rsidRDefault="00980D77">
                                          <w:pPr>
                                            <w:rPr>
                                              <w:rFonts w:ascii="Times New Roman" w:eastAsia="Times New Roman" w:hAnsi="Times New Roman" w:cs="Times New Roman"/>
                                              <w:sz w:val="20"/>
                                              <w:szCs w:val="20"/>
                                            </w:rPr>
                                          </w:pPr>
                                        </w:p>
                                      </w:tc>
                                    </w:tr>
                                    <w:tr w:rsidR="00980D77" w14:paraId="0CB97E13" w14:textId="77777777">
                                      <w:tc>
                                        <w:tcPr>
                                          <w:tcW w:w="0" w:type="auto"/>
                                          <w:tcMar>
                                            <w:top w:w="300" w:type="dxa"/>
                                            <w:left w:w="360" w:type="dxa"/>
                                            <w:bottom w:w="30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9180"/>
                                          </w:tblGrid>
                                          <w:tr w:rsidR="00980D77" w14:paraId="525CA4BF" w14:textId="77777777">
                                            <w:trPr>
                                              <w:jc w:val="center"/>
                                            </w:trPr>
                                            <w:tc>
                                              <w:tcPr>
                                                <w:tcW w:w="0" w:type="auto"/>
                                                <w:tcBorders>
                                                  <w:top w:val="dotted" w:sz="36" w:space="0" w:color="476584"/>
                                                  <w:left w:val="nil"/>
                                                  <w:bottom w:val="nil"/>
                                                  <w:right w:val="nil"/>
                                                </w:tcBorders>
                                                <w:hideMark/>
                                              </w:tcPr>
                                              <w:p w14:paraId="5F581CFB" w14:textId="77777777" w:rsidR="00980D77" w:rsidRDefault="00980D77">
                                                <w:pPr>
                                                  <w:spacing w:line="0" w:lineRule="auto"/>
                                                  <w:rPr>
                                                    <w:rFonts w:eastAsia="Times New Roman"/>
                                                    <w:sz w:val="2"/>
                                                    <w:szCs w:val="2"/>
                                                  </w:rPr>
                                                </w:pPr>
                                                <w:r>
                                                  <w:rPr>
                                                    <w:rFonts w:eastAsia="Times New Roman"/>
                                                    <w:sz w:val="2"/>
                                                    <w:szCs w:val="2"/>
                                                  </w:rPr>
                                                  <w:t> </w:t>
                                                </w:r>
                                              </w:p>
                                            </w:tc>
                                          </w:tr>
                                        </w:tbl>
                                        <w:p w14:paraId="47290BE0" w14:textId="77777777" w:rsidR="00980D77" w:rsidRDefault="00980D77">
                                          <w:pPr>
                                            <w:jc w:val="center"/>
                                            <w:rPr>
                                              <w:rFonts w:ascii="Times New Roman" w:eastAsia="Times New Roman" w:hAnsi="Times New Roman" w:cs="Times New Roman"/>
                                              <w:sz w:val="20"/>
                                              <w:szCs w:val="20"/>
                                            </w:rPr>
                                          </w:pPr>
                                        </w:p>
                                      </w:tc>
                                    </w:tr>
                                    <w:tr w:rsidR="00980D77" w14:paraId="2FC02A16" w14:textId="77777777" w:rsidTr="00980D77">
                                      <w:tc>
                                        <w:tcPr>
                                          <w:tcW w:w="0" w:type="auto"/>
                                          <w:tcMar>
                                            <w:top w:w="180" w:type="dxa"/>
                                            <w:left w:w="0" w:type="dxa"/>
                                            <w:bottom w:w="180" w:type="dxa"/>
                                            <w:right w:w="0" w:type="dxa"/>
                                          </w:tcMar>
                                        </w:tcPr>
                                        <w:p w14:paraId="43264F62" w14:textId="154FAC46" w:rsidR="00980D77" w:rsidRDefault="00980D77">
                                          <w:pPr>
                                            <w:jc w:val="center"/>
                                            <w:rPr>
                                              <w:rFonts w:eastAsia="Times New Roman"/>
                                            </w:rPr>
                                          </w:pPr>
                                        </w:p>
                                      </w:tc>
                                    </w:tr>
                                    <w:tr w:rsidR="00980D77" w:rsidRPr="00980D77" w14:paraId="55C709D8" w14:textId="77777777" w:rsidTr="00980D77">
                                      <w:trPr>
                                        <w:trHeight w:val="86"/>
                                      </w:trPr>
                                      <w:tc>
                                        <w:tcPr>
                                          <w:tcW w:w="0" w:type="auto"/>
                                        </w:tcPr>
                                        <w:p w14:paraId="2A03259F" w14:textId="77777777" w:rsidR="00980D77" w:rsidRPr="00980D77" w:rsidRDefault="00980D77">
                                          <w:pPr>
                                            <w:rPr>
                                              <w:rFonts w:ascii="Times New Roman" w:eastAsia="Times New Roman" w:hAnsi="Times New Roman" w:cs="Times New Roman"/>
                                              <w:sz w:val="20"/>
                                              <w:szCs w:val="20"/>
                                              <w:lang w:val="fr-BE"/>
                                            </w:rPr>
                                          </w:pPr>
                                        </w:p>
                                      </w:tc>
                                    </w:tr>
                                    <w:tr w:rsidR="00980D77" w14:paraId="296B3737" w14:textId="77777777" w:rsidTr="00980D77">
                                      <w:tc>
                                        <w:tcPr>
                                          <w:tcW w:w="0" w:type="auto"/>
                                          <w:tcMar>
                                            <w:top w:w="300" w:type="dxa"/>
                                            <w:left w:w="360" w:type="dxa"/>
                                            <w:bottom w:w="300" w:type="dxa"/>
                                            <w:right w:w="360" w:type="dxa"/>
                                          </w:tcMar>
                                        </w:tcPr>
                                        <w:p w14:paraId="72545C70" w14:textId="77777777" w:rsidR="00980D77" w:rsidRDefault="00980D77">
                                          <w:pPr>
                                            <w:rPr>
                                              <w:rFonts w:ascii="Times New Roman" w:eastAsia="Times New Roman" w:hAnsi="Times New Roman" w:cs="Times New Roman"/>
                                              <w:sz w:val="20"/>
                                              <w:szCs w:val="20"/>
                                            </w:rPr>
                                          </w:pPr>
                                        </w:p>
                                      </w:tc>
                                    </w:tr>
                                    <w:tr w:rsidR="00980D77" w14:paraId="55B4EDAF" w14:textId="77777777" w:rsidTr="00980D77">
                                      <w:tc>
                                        <w:tcPr>
                                          <w:tcW w:w="0" w:type="auto"/>
                                          <w:tcMar>
                                            <w:top w:w="300" w:type="dxa"/>
                                            <w:left w:w="360" w:type="dxa"/>
                                            <w:bottom w:w="300" w:type="dxa"/>
                                            <w:right w:w="360" w:type="dxa"/>
                                          </w:tcMar>
                                        </w:tcPr>
                                        <w:p w14:paraId="714DEE1E" w14:textId="77777777" w:rsidR="00980D77" w:rsidRDefault="00980D77">
                                          <w:pPr>
                                            <w:rPr>
                                              <w:rFonts w:ascii="Times New Roman" w:eastAsia="Times New Roman" w:hAnsi="Times New Roman" w:cs="Times New Roman"/>
                                              <w:sz w:val="20"/>
                                              <w:szCs w:val="20"/>
                                            </w:rPr>
                                          </w:pPr>
                                        </w:p>
                                      </w:tc>
                                    </w:tr>
                                    <w:tr w:rsidR="00980D77" w14:paraId="77BA9577" w14:textId="77777777" w:rsidTr="00980D77">
                                      <w:tc>
                                        <w:tcPr>
                                          <w:tcW w:w="0" w:type="auto"/>
                                          <w:tcMar>
                                            <w:top w:w="300" w:type="dxa"/>
                                            <w:left w:w="360" w:type="dxa"/>
                                            <w:bottom w:w="300" w:type="dxa"/>
                                            <w:right w:w="360" w:type="dxa"/>
                                          </w:tcMar>
                                        </w:tcPr>
                                        <w:p w14:paraId="581D5108" w14:textId="77777777" w:rsidR="00980D77" w:rsidRDefault="00980D77">
                                          <w:pPr>
                                            <w:jc w:val="center"/>
                                            <w:rPr>
                                              <w:rFonts w:ascii="Times New Roman" w:eastAsia="Times New Roman" w:hAnsi="Times New Roman" w:cs="Times New Roman"/>
                                              <w:sz w:val="20"/>
                                              <w:szCs w:val="20"/>
                                            </w:rPr>
                                          </w:pPr>
                                        </w:p>
                                      </w:tc>
                                    </w:tr>
                                    <w:tr w:rsidR="00980D77" w14:paraId="035F44E8" w14:textId="77777777" w:rsidTr="00980D77">
                                      <w:tc>
                                        <w:tcPr>
                                          <w:tcW w:w="0" w:type="auto"/>
                                          <w:tcMar>
                                            <w:top w:w="180" w:type="dxa"/>
                                            <w:left w:w="0" w:type="dxa"/>
                                            <w:bottom w:w="180" w:type="dxa"/>
                                            <w:right w:w="0" w:type="dxa"/>
                                          </w:tcMar>
                                        </w:tcPr>
                                        <w:p w14:paraId="2BCA1A4A" w14:textId="77777777" w:rsidR="00980D77" w:rsidRDefault="00980D77">
                                          <w:pPr>
                                            <w:jc w:val="center"/>
                                            <w:rPr>
                                              <w:rFonts w:ascii="Times New Roman" w:eastAsia="Times New Roman" w:hAnsi="Times New Roman" w:cs="Times New Roman"/>
                                              <w:sz w:val="20"/>
                                              <w:szCs w:val="20"/>
                                            </w:rPr>
                                          </w:pPr>
                                        </w:p>
                                      </w:tc>
                                    </w:tr>
                                    <w:tr w:rsidR="00980D77" w14:paraId="7F8061BD" w14:textId="77777777" w:rsidTr="00980D77">
                                      <w:tc>
                                        <w:tcPr>
                                          <w:tcW w:w="0" w:type="auto"/>
                                          <w:tcMar>
                                            <w:top w:w="300" w:type="dxa"/>
                                            <w:left w:w="360" w:type="dxa"/>
                                            <w:bottom w:w="300" w:type="dxa"/>
                                            <w:right w:w="360" w:type="dxa"/>
                                          </w:tcMar>
                                        </w:tcPr>
                                        <w:p w14:paraId="56010096" w14:textId="77777777" w:rsidR="00980D77" w:rsidRDefault="00980D77">
                                          <w:pPr>
                                            <w:jc w:val="center"/>
                                            <w:rPr>
                                              <w:rFonts w:ascii="Times New Roman" w:eastAsia="Times New Roman" w:hAnsi="Times New Roman" w:cs="Times New Roman"/>
                                              <w:sz w:val="20"/>
                                              <w:szCs w:val="20"/>
                                            </w:rPr>
                                          </w:pPr>
                                        </w:p>
                                      </w:tc>
                                    </w:tr>
                                  </w:tbl>
                                  <w:p w14:paraId="7B329B66" w14:textId="77777777" w:rsidR="00980D77" w:rsidRDefault="00980D77">
                                    <w:pPr>
                                      <w:rPr>
                                        <w:rFonts w:ascii="Times New Roman" w:eastAsia="Times New Roman" w:hAnsi="Times New Roman" w:cs="Times New Roman"/>
                                        <w:sz w:val="20"/>
                                        <w:szCs w:val="20"/>
                                      </w:rPr>
                                    </w:pPr>
                                  </w:p>
                                </w:tc>
                              </w:tr>
                            </w:tbl>
                            <w:p w14:paraId="61FF3D80" w14:textId="77777777" w:rsidR="00980D77" w:rsidRDefault="00980D77">
                              <w:pPr>
                                <w:rPr>
                                  <w:rFonts w:ascii="Times New Roman" w:eastAsia="Times New Roman" w:hAnsi="Times New Roman" w:cs="Times New Roman"/>
                                  <w:sz w:val="20"/>
                                  <w:szCs w:val="20"/>
                                </w:rPr>
                              </w:pPr>
                            </w:p>
                          </w:tc>
                        </w:tr>
                      </w:tbl>
                      <w:p w14:paraId="1CF1F60B" w14:textId="77777777" w:rsidR="00980D77" w:rsidRDefault="00980D77">
                        <w:pPr>
                          <w:jc w:val="center"/>
                          <w:rPr>
                            <w:rFonts w:ascii="Times New Roman" w:eastAsia="Times New Roman" w:hAnsi="Times New Roman" w:cs="Times New Roman"/>
                            <w:sz w:val="20"/>
                            <w:szCs w:val="20"/>
                          </w:rPr>
                        </w:pPr>
                      </w:p>
                    </w:tc>
                  </w:tr>
                </w:tbl>
                <w:p w14:paraId="7BFA56E3" w14:textId="77777777" w:rsidR="00980D77" w:rsidRDefault="00980D77">
                  <w:pPr>
                    <w:rPr>
                      <w:rFonts w:ascii="Times New Roman" w:eastAsia="Times New Roman" w:hAnsi="Times New Roman" w:cs="Times New Roman"/>
                      <w:sz w:val="20"/>
                      <w:szCs w:val="20"/>
                    </w:rPr>
                  </w:pPr>
                </w:p>
              </w:tc>
            </w:tr>
          </w:tbl>
          <w:p w14:paraId="4715605B" w14:textId="77777777" w:rsidR="00980D77" w:rsidRDefault="00980D77">
            <w:pPr>
              <w:jc w:val="center"/>
              <w:rPr>
                <w:rFonts w:ascii="Times New Roman" w:eastAsia="Times New Roman" w:hAnsi="Times New Roman" w:cs="Times New Roman"/>
                <w:sz w:val="20"/>
                <w:szCs w:val="20"/>
              </w:rPr>
            </w:pPr>
          </w:p>
        </w:tc>
      </w:tr>
    </w:tbl>
    <w:p w14:paraId="7230F81A" w14:textId="77777777" w:rsidR="004D61C5" w:rsidRDefault="004D61C5"/>
    <w:sectPr w:rsidR="004D61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014D8"/>
    <w:multiLevelType w:val="multilevel"/>
    <w:tmpl w:val="91144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174B18"/>
    <w:multiLevelType w:val="multilevel"/>
    <w:tmpl w:val="31120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E60E9"/>
    <w:multiLevelType w:val="multilevel"/>
    <w:tmpl w:val="19AC2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155E18"/>
    <w:multiLevelType w:val="multilevel"/>
    <w:tmpl w:val="0E44B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D2D38"/>
    <w:multiLevelType w:val="multilevel"/>
    <w:tmpl w:val="DD5EE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96317599">
    <w:abstractNumId w:val="3"/>
    <w:lvlOverride w:ilvl="0"/>
    <w:lvlOverride w:ilvl="1"/>
    <w:lvlOverride w:ilvl="2"/>
    <w:lvlOverride w:ilvl="3"/>
    <w:lvlOverride w:ilvl="4"/>
    <w:lvlOverride w:ilvl="5"/>
    <w:lvlOverride w:ilvl="6"/>
    <w:lvlOverride w:ilvl="7"/>
    <w:lvlOverride w:ilvl="8"/>
  </w:num>
  <w:num w:numId="2" w16cid:durableId="82848673">
    <w:abstractNumId w:val="0"/>
    <w:lvlOverride w:ilvl="0"/>
    <w:lvlOverride w:ilvl="1"/>
    <w:lvlOverride w:ilvl="2"/>
    <w:lvlOverride w:ilvl="3"/>
    <w:lvlOverride w:ilvl="4"/>
    <w:lvlOverride w:ilvl="5"/>
    <w:lvlOverride w:ilvl="6"/>
    <w:lvlOverride w:ilvl="7"/>
    <w:lvlOverride w:ilvl="8"/>
  </w:num>
  <w:num w:numId="3" w16cid:durableId="746341421">
    <w:abstractNumId w:val="2"/>
    <w:lvlOverride w:ilvl="0"/>
    <w:lvlOverride w:ilvl="1"/>
    <w:lvlOverride w:ilvl="2"/>
    <w:lvlOverride w:ilvl="3"/>
    <w:lvlOverride w:ilvl="4"/>
    <w:lvlOverride w:ilvl="5"/>
    <w:lvlOverride w:ilvl="6"/>
    <w:lvlOverride w:ilvl="7"/>
    <w:lvlOverride w:ilvl="8"/>
  </w:num>
  <w:num w:numId="4" w16cid:durableId="1308970502">
    <w:abstractNumId w:val="1"/>
    <w:lvlOverride w:ilvl="0"/>
    <w:lvlOverride w:ilvl="1"/>
    <w:lvlOverride w:ilvl="2"/>
    <w:lvlOverride w:ilvl="3"/>
    <w:lvlOverride w:ilvl="4"/>
    <w:lvlOverride w:ilvl="5"/>
    <w:lvlOverride w:ilvl="6"/>
    <w:lvlOverride w:ilvl="7"/>
    <w:lvlOverride w:ilvl="8"/>
  </w:num>
  <w:num w:numId="5" w16cid:durableId="1766609520">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D77"/>
    <w:rsid w:val="003A0CC1"/>
    <w:rsid w:val="004D61C5"/>
    <w:rsid w:val="00604148"/>
    <w:rsid w:val="00771BFF"/>
    <w:rsid w:val="00980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7C8F530"/>
  <w15:chartTrackingRefBased/>
  <w15:docId w15:val="{035A5921-7B87-4C1C-8B3A-0EB8CB3B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D77"/>
    <w:pPr>
      <w:spacing w:after="0" w:line="240" w:lineRule="auto"/>
    </w:pPr>
    <w:rPr>
      <w:rFonts w:ascii="Aptos" w:hAnsi="Aptos" w:cs="Aptos"/>
      <w:kern w:val="0"/>
      <w14:ligatures w14:val="none"/>
    </w:rPr>
  </w:style>
  <w:style w:type="paragraph" w:styleId="Titre1">
    <w:name w:val="heading 1"/>
    <w:basedOn w:val="Normal"/>
    <w:next w:val="Normal"/>
    <w:link w:val="Titre1Car"/>
    <w:uiPriority w:val="9"/>
    <w:qFormat/>
    <w:rsid w:val="00980D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80D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80D7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80D7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80D7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80D7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80D7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80D7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80D7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0D7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80D7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80D7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80D7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80D7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80D7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80D7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80D7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80D77"/>
    <w:rPr>
      <w:rFonts w:eastAsiaTheme="majorEastAsia" w:cstheme="majorBidi"/>
      <w:color w:val="272727" w:themeColor="text1" w:themeTint="D8"/>
    </w:rPr>
  </w:style>
  <w:style w:type="paragraph" w:styleId="Titre">
    <w:name w:val="Title"/>
    <w:basedOn w:val="Normal"/>
    <w:next w:val="Normal"/>
    <w:link w:val="TitreCar"/>
    <w:uiPriority w:val="10"/>
    <w:qFormat/>
    <w:rsid w:val="00980D7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0D7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80D7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80D7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80D77"/>
    <w:pPr>
      <w:spacing w:before="160"/>
      <w:jc w:val="center"/>
    </w:pPr>
    <w:rPr>
      <w:i/>
      <w:iCs/>
      <w:color w:val="404040" w:themeColor="text1" w:themeTint="BF"/>
    </w:rPr>
  </w:style>
  <w:style w:type="character" w:customStyle="1" w:styleId="CitationCar">
    <w:name w:val="Citation Car"/>
    <w:basedOn w:val="Policepardfaut"/>
    <w:link w:val="Citation"/>
    <w:uiPriority w:val="29"/>
    <w:rsid w:val="00980D77"/>
    <w:rPr>
      <w:i/>
      <w:iCs/>
      <w:color w:val="404040" w:themeColor="text1" w:themeTint="BF"/>
    </w:rPr>
  </w:style>
  <w:style w:type="paragraph" w:styleId="Paragraphedeliste">
    <w:name w:val="List Paragraph"/>
    <w:basedOn w:val="Normal"/>
    <w:uiPriority w:val="34"/>
    <w:qFormat/>
    <w:rsid w:val="00980D77"/>
    <w:pPr>
      <w:ind w:left="720"/>
      <w:contextualSpacing/>
    </w:pPr>
  </w:style>
  <w:style w:type="character" w:styleId="Accentuationintense">
    <w:name w:val="Intense Emphasis"/>
    <w:basedOn w:val="Policepardfaut"/>
    <w:uiPriority w:val="21"/>
    <w:qFormat/>
    <w:rsid w:val="00980D77"/>
    <w:rPr>
      <w:i/>
      <w:iCs/>
      <w:color w:val="0F4761" w:themeColor="accent1" w:themeShade="BF"/>
    </w:rPr>
  </w:style>
  <w:style w:type="paragraph" w:styleId="Citationintense">
    <w:name w:val="Intense Quote"/>
    <w:basedOn w:val="Normal"/>
    <w:next w:val="Normal"/>
    <w:link w:val="CitationintenseCar"/>
    <w:uiPriority w:val="30"/>
    <w:qFormat/>
    <w:rsid w:val="00980D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80D77"/>
    <w:rPr>
      <w:i/>
      <w:iCs/>
      <w:color w:val="0F4761" w:themeColor="accent1" w:themeShade="BF"/>
    </w:rPr>
  </w:style>
  <w:style w:type="character" w:styleId="Rfrenceintense">
    <w:name w:val="Intense Reference"/>
    <w:basedOn w:val="Policepardfaut"/>
    <w:uiPriority w:val="32"/>
    <w:qFormat/>
    <w:rsid w:val="00980D77"/>
    <w:rPr>
      <w:b/>
      <w:bCs/>
      <w:smallCaps/>
      <w:color w:val="0F4761" w:themeColor="accent1" w:themeShade="BF"/>
      <w:spacing w:val="5"/>
    </w:rPr>
  </w:style>
  <w:style w:type="character" w:styleId="Lienhypertexte">
    <w:name w:val="Hyperlink"/>
    <w:basedOn w:val="Policepardfaut"/>
    <w:uiPriority w:val="99"/>
    <w:semiHidden/>
    <w:unhideWhenUsed/>
    <w:rsid w:val="00980D77"/>
    <w:rPr>
      <w:color w:val="467886" w:themeColor="hyperlink"/>
      <w:u w:val="single"/>
    </w:rPr>
  </w:style>
  <w:style w:type="character" w:styleId="lev">
    <w:name w:val="Strong"/>
    <w:basedOn w:val="Policepardfaut"/>
    <w:uiPriority w:val="22"/>
    <w:qFormat/>
    <w:rsid w:val="00980D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13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f-feph.org/publications/a-disability-inclusive-artificial-intelligence-act-updated-guide-to-monitor-implementation-in-your-country/"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293</Words>
  <Characters>1675</Characters>
  <Application>Microsoft Office Word</Application>
  <DocSecurity>0</DocSecurity>
  <Lines>13</Lines>
  <Paragraphs>3</Paragraphs>
  <ScaleCrop>false</ScaleCrop>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Dossin Muriel</dc:creator>
  <cp:keywords/>
  <dc:description/>
  <cp:lastModifiedBy>Dossin Muriel</cp:lastModifiedBy>
  <cp:revision>1</cp:revision>
  <dcterms:created xsi:type="dcterms:W3CDTF">2025-10-29T10:22:00Z</dcterms:created>
  <dcterms:modified xsi:type="dcterms:W3CDTF">2025-10-29T10:27:00Z</dcterms:modified>
</cp:coreProperties>
</file>